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3B95" w14:textId="77777777" w:rsidR="009F45A0" w:rsidRPr="005229B3" w:rsidRDefault="009F45A0">
      <w:pPr>
        <w:ind w:left="-142"/>
        <w:jc w:val="center"/>
        <w:rPr>
          <w:rFonts w:ascii="Arial" w:hAnsi="Arial" w:cs="Arial"/>
          <w:b/>
          <w:sz w:val="28"/>
          <w:szCs w:val="28"/>
        </w:rPr>
      </w:pPr>
    </w:p>
    <w:p w14:paraId="35F6963A" w14:textId="77777777" w:rsidR="009F45A0" w:rsidRPr="005229B3" w:rsidRDefault="003B5A63">
      <w:pPr>
        <w:ind w:left="-142"/>
        <w:jc w:val="center"/>
        <w:rPr>
          <w:rFonts w:ascii="Arial" w:hAnsi="Arial" w:cs="Arial"/>
          <w:b/>
          <w:sz w:val="28"/>
          <w:szCs w:val="28"/>
        </w:rPr>
      </w:pPr>
      <w:r w:rsidRPr="005229B3">
        <w:rPr>
          <w:rFonts w:ascii="Arial" w:hAnsi="Arial" w:cs="Arial"/>
          <w:b/>
          <w:sz w:val="28"/>
          <w:szCs w:val="28"/>
        </w:rPr>
        <w:t>Cellular pathology</w:t>
      </w:r>
      <w:r w:rsidR="000254DC" w:rsidRPr="005229B3">
        <w:rPr>
          <w:rFonts w:ascii="Arial" w:hAnsi="Arial" w:cs="Arial"/>
          <w:b/>
          <w:sz w:val="28"/>
          <w:szCs w:val="28"/>
        </w:rPr>
        <w:t xml:space="preserve"> audit </w:t>
      </w:r>
      <w:r w:rsidRPr="005229B3">
        <w:rPr>
          <w:rFonts w:ascii="Arial" w:hAnsi="Arial" w:cs="Arial"/>
          <w:b/>
          <w:sz w:val="28"/>
          <w:szCs w:val="28"/>
        </w:rPr>
        <w:t>template</w:t>
      </w:r>
    </w:p>
    <w:p w14:paraId="4FEDF367" w14:textId="77777777" w:rsidR="009F45A0" w:rsidRPr="005229B3" w:rsidRDefault="009F45A0">
      <w:pPr>
        <w:ind w:left="-142"/>
        <w:rPr>
          <w:rFonts w:ascii="Arial" w:hAnsi="Arial" w:cs="Arial"/>
        </w:rPr>
      </w:pPr>
    </w:p>
    <w:p w14:paraId="769FA96E" w14:textId="77777777" w:rsidR="009F45A0" w:rsidRPr="005229B3" w:rsidRDefault="009F45A0">
      <w:pPr>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8"/>
        <w:gridCol w:w="8186"/>
      </w:tblGrid>
      <w:tr w:rsidR="009F45A0" w:rsidRPr="005229B3" w14:paraId="2293A0C3" w14:textId="77777777" w:rsidTr="0025747C">
        <w:trPr>
          <w:trHeight w:val="78"/>
        </w:trPr>
        <w:tc>
          <w:tcPr>
            <w:tcW w:w="1668" w:type="dxa"/>
          </w:tcPr>
          <w:p w14:paraId="6633DA31" w14:textId="77777777" w:rsidR="009F45A0" w:rsidRPr="005229B3" w:rsidRDefault="009F45A0" w:rsidP="005229B3">
            <w:pPr>
              <w:spacing w:before="60" w:after="60"/>
              <w:ind w:left="0"/>
              <w:jc w:val="left"/>
              <w:rPr>
                <w:rFonts w:ascii="Arial" w:hAnsi="Arial" w:cs="Arial"/>
                <w:b/>
              </w:rPr>
            </w:pPr>
            <w:r w:rsidRPr="005229B3">
              <w:rPr>
                <w:rFonts w:ascii="Arial" w:hAnsi="Arial" w:cs="Arial"/>
                <w:b/>
              </w:rPr>
              <w:t xml:space="preserve">Date of completion </w:t>
            </w:r>
          </w:p>
        </w:tc>
        <w:tc>
          <w:tcPr>
            <w:tcW w:w="8186" w:type="dxa"/>
          </w:tcPr>
          <w:p w14:paraId="6E46861B" w14:textId="77777777" w:rsidR="009F45A0" w:rsidRPr="005229B3" w:rsidRDefault="009F45A0" w:rsidP="005229B3">
            <w:pPr>
              <w:spacing w:before="60" w:after="60"/>
              <w:ind w:left="0"/>
              <w:rPr>
                <w:rFonts w:ascii="Arial" w:hAnsi="Arial" w:cs="Arial"/>
                <w:color w:val="FF0000"/>
              </w:rPr>
            </w:pPr>
            <w:r w:rsidRPr="005229B3">
              <w:rPr>
                <w:rFonts w:ascii="Arial" w:hAnsi="Arial" w:cs="Arial"/>
                <w:color w:val="FF0000"/>
              </w:rPr>
              <w:t>(To be inserted when completed)</w:t>
            </w:r>
          </w:p>
        </w:tc>
      </w:tr>
      <w:tr w:rsidR="009F45A0" w:rsidRPr="005229B3" w14:paraId="65F2751B" w14:textId="77777777" w:rsidTr="0025747C">
        <w:trPr>
          <w:trHeight w:val="469"/>
        </w:trPr>
        <w:tc>
          <w:tcPr>
            <w:tcW w:w="1668" w:type="dxa"/>
          </w:tcPr>
          <w:p w14:paraId="148B227F" w14:textId="77777777" w:rsidR="009F45A0" w:rsidRPr="005229B3" w:rsidRDefault="009F45A0" w:rsidP="005229B3">
            <w:pPr>
              <w:spacing w:before="60" w:after="60"/>
              <w:ind w:left="0"/>
              <w:jc w:val="left"/>
              <w:rPr>
                <w:rFonts w:ascii="Arial" w:hAnsi="Arial" w:cs="Arial"/>
                <w:b/>
              </w:rPr>
            </w:pPr>
            <w:r w:rsidRPr="005229B3">
              <w:rPr>
                <w:rFonts w:ascii="Arial" w:hAnsi="Arial" w:cs="Arial"/>
                <w:b/>
              </w:rPr>
              <w:t>Name of lead author/</w:t>
            </w:r>
            <w:r w:rsidR="000254DC" w:rsidRPr="005229B3">
              <w:rPr>
                <w:rFonts w:ascii="Arial" w:hAnsi="Arial" w:cs="Arial"/>
                <w:b/>
              </w:rPr>
              <w:br/>
            </w:r>
            <w:r w:rsidRPr="005229B3">
              <w:rPr>
                <w:rFonts w:ascii="Arial" w:hAnsi="Arial" w:cs="Arial"/>
                <w:b/>
              </w:rPr>
              <w:t>participants</w:t>
            </w:r>
          </w:p>
        </w:tc>
        <w:tc>
          <w:tcPr>
            <w:tcW w:w="8186" w:type="dxa"/>
          </w:tcPr>
          <w:p w14:paraId="38B72AD1" w14:textId="77777777" w:rsidR="009F45A0" w:rsidRPr="005229B3" w:rsidRDefault="009F45A0" w:rsidP="005229B3">
            <w:pPr>
              <w:spacing w:before="60" w:after="60"/>
              <w:ind w:left="0"/>
              <w:rPr>
                <w:rFonts w:ascii="Arial" w:hAnsi="Arial" w:cs="Arial"/>
                <w:color w:val="FF0000"/>
              </w:rPr>
            </w:pPr>
            <w:r w:rsidRPr="005229B3">
              <w:rPr>
                <w:rFonts w:ascii="Arial" w:hAnsi="Arial" w:cs="Arial"/>
                <w:color w:val="FF0000"/>
              </w:rPr>
              <w:t>(To be inserted)</w:t>
            </w:r>
          </w:p>
        </w:tc>
      </w:tr>
      <w:tr w:rsidR="009F45A0" w:rsidRPr="005229B3" w14:paraId="256D344D" w14:textId="77777777" w:rsidTr="0025747C">
        <w:trPr>
          <w:trHeight w:val="58"/>
        </w:trPr>
        <w:tc>
          <w:tcPr>
            <w:tcW w:w="1668" w:type="dxa"/>
          </w:tcPr>
          <w:p w14:paraId="21837D34" w14:textId="77777777" w:rsidR="009F45A0" w:rsidRPr="005229B3" w:rsidRDefault="009F45A0" w:rsidP="005229B3">
            <w:pPr>
              <w:spacing w:before="60" w:after="60"/>
              <w:ind w:left="0"/>
              <w:jc w:val="left"/>
              <w:rPr>
                <w:rFonts w:ascii="Arial" w:hAnsi="Arial" w:cs="Arial"/>
                <w:b/>
              </w:rPr>
            </w:pPr>
            <w:r w:rsidRPr="005229B3">
              <w:rPr>
                <w:rFonts w:ascii="Arial" w:hAnsi="Arial" w:cs="Arial"/>
                <w:b/>
              </w:rPr>
              <w:t>Specialty</w:t>
            </w:r>
          </w:p>
        </w:tc>
        <w:tc>
          <w:tcPr>
            <w:tcW w:w="8186" w:type="dxa"/>
          </w:tcPr>
          <w:p w14:paraId="4C66F90D" w14:textId="77777777" w:rsidR="009F45A0" w:rsidRPr="005229B3" w:rsidRDefault="003B5A63" w:rsidP="005229B3">
            <w:pPr>
              <w:spacing w:before="60" w:after="60"/>
              <w:ind w:left="0"/>
              <w:rPr>
                <w:rFonts w:ascii="Arial" w:hAnsi="Arial" w:cs="Arial"/>
                <w:color w:val="000000"/>
              </w:rPr>
            </w:pPr>
            <w:r w:rsidRPr="005229B3">
              <w:rPr>
                <w:rFonts w:ascii="Arial" w:hAnsi="Arial" w:cs="Arial"/>
                <w:color w:val="000000"/>
              </w:rPr>
              <w:t>Dermatopathology</w:t>
            </w:r>
          </w:p>
        </w:tc>
      </w:tr>
      <w:tr w:rsidR="00690DA4" w:rsidRPr="005229B3" w14:paraId="6E748F85" w14:textId="77777777" w:rsidTr="005229B3">
        <w:trPr>
          <w:trHeight w:val="50"/>
        </w:trPr>
        <w:tc>
          <w:tcPr>
            <w:tcW w:w="1668" w:type="dxa"/>
          </w:tcPr>
          <w:p w14:paraId="697C39DF" w14:textId="77777777" w:rsidR="00690DA4" w:rsidRPr="005229B3" w:rsidRDefault="00690DA4" w:rsidP="005229B3">
            <w:pPr>
              <w:spacing w:before="60" w:after="60"/>
              <w:ind w:left="0"/>
              <w:jc w:val="left"/>
              <w:rPr>
                <w:rFonts w:ascii="Arial" w:hAnsi="Arial" w:cs="Arial"/>
                <w:b/>
              </w:rPr>
            </w:pPr>
            <w:r w:rsidRPr="005229B3">
              <w:rPr>
                <w:rFonts w:ascii="Arial" w:hAnsi="Arial" w:cs="Arial"/>
                <w:b/>
              </w:rPr>
              <w:t>Title</w:t>
            </w:r>
          </w:p>
        </w:tc>
        <w:tc>
          <w:tcPr>
            <w:tcW w:w="8186" w:type="dxa"/>
          </w:tcPr>
          <w:p w14:paraId="5DC5204A" w14:textId="77777777" w:rsidR="00690DA4" w:rsidRPr="005229B3" w:rsidRDefault="003B5A63" w:rsidP="005229B3">
            <w:pPr>
              <w:spacing w:before="60" w:after="60"/>
              <w:ind w:left="0"/>
              <w:rPr>
                <w:rFonts w:ascii="Arial" w:hAnsi="Arial" w:cs="Arial"/>
                <w:b/>
              </w:rPr>
            </w:pPr>
            <w:r w:rsidRPr="005229B3">
              <w:rPr>
                <w:rFonts w:ascii="Arial" w:hAnsi="Arial" w:cs="Arial"/>
                <w:b/>
              </w:rPr>
              <w:t>An audit of reporting primary cutaneous lymphoma</w:t>
            </w:r>
          </w:p>
        </w:tc>
      </w:tr>
      <w:tr w:rsidR="009F45A0" w:rsidRPr="005229B3" w14:paraId="71D8429C" w14:textId="77777777" w:rsidTr="0025747C">
        <w:trPr>
          <w:trHeight w:val="469"/>
        </w:trPr>
        <w:tc>
          <w:tcPr>
            <w:tcW w:w="1668" w:type="dxa"/>
          </w:tcPr>
          <w:p w14:paraId="08B2DCF4" w14:textId="77777777" w:rsidR="009F45A0" w:rsidRPr="005229B3" w:rsidRDefault="009F45A0" w:rsidP="005229B3">
            <w:pPr>
              <w:spacing w:before="60" w:after="60"/>
              <w:ind w:left="0"/>
              <w:jc w:val="left"/>
              <w:rPr>
                <w:rFonts w:ascii="Arial" w:hAnsi="Arial" w:cs="Arial"/>
                <w:b/>
              </w:rPr>
            </w:pPr>
            <w:r w:rsidRPr="005229B3">
              <w:rPr>
                <w:rFonts w:ascii="Arial" w:hAnsi="Arial" w:cs="Arial"/>
                <w:b/>
              </w:rPr>
              <w:t>Background</w:t>
            </w:r>
          </w:p>
        </w:tc>
        <w:tc>
          <w:tcPr>
            <w:tcW w:w="8186" w:type="dxa"/>
          </w:tcPr>
          <w:p w14:paraId="50D32507" w14:textId="77777777" w:rsidR="003B5A63" w:rsidRPr="005229B3" w:rsidRDefault="003B5A63" w:rsidP="005229B3">
            <w:pPr>
              <w:spacing w:before="60" w:after="60"/>
              <w:ind w:left="0"/>
              <w:jc w:val="left"/>
              <w:rPr>
                <w:rFonts w:ascii="Arial" w:hAnsi="Arial" w:cs="Arial"/>
                <w:szCs w:val="20"/>
              </w:rPr>
            </w:pPr>
            <w:r w:rsidRPr="005229B3">
              <w:rPr>
                <w:rFonts w:ascii="Arial" w:hAnsi="Arial" w:cs="Arial"/>
                <w:szCs w:val="20"/>
              </w:rPr>
              <w:t xml:space="preserve">Datasets published by the Royal College of Pathologists define the core data items that are to be included in the histopathology reports of different cancers to ensure that all necessary data is provided. </w:t>
            </w:r>
          </w:p>
          <w:p w14:paraId="4F4053B6" w14:textId="50601F39" w:rsidR="009F45A0" w:rsidRPr="005229B3" w:rsidRDefault="003B5A63" w:rsidP="005229B3">
            <w:pPr>
              <w:spacing w:before="60" w:after="60"/>
              <w:ind w:left="0"/>
              <w:rPr>
                <w:rFonts w:ascii="Arial" w:hAnsi="Arial" w:cs="Arial"/>
                <w:sz w:val="20"/>
                <w:szCs w:val="20"/>
              </w:rPr>
            </w:pPr>
            <w:r w:rsidRPr="005229B3">
              <w:rPr>
                <w:rFonts w:ascii="Arial" w:hAnsi="Arial" w:cs="Arial"/>
                <w:szCs w:val="20"/>
              </w:rPr>
              <w:t xml:space="preserve">The </w:t>
            </w:r>
            <w:r w:rsidRPr="005229B3">
              <w:rPr>
                <w:rFonts w:ascii="Arial" w:hAnsi="Arial" w:cs="Arial"/>
                <w:i/>
                <w:iCs/>
                <w:szCs w:val="20"/>
              </w:rPr>
              <w:t xml:space="preserve">Dataset for </w:t>
            </w:r>
            <w:r w:rsidR="005229B3">
              <w:rPr>
                <w:rFonts w:ascii="Arial" w:hAnsi="Arial" w:cs="Arial"/>
                <w:i/>
                <w:iCs/>
                <w:szCs w:val="20"/>
              </w:rPr>
              <w:t>H</w:t>
            </w:r>
            <w:r w:rsidRPr="005229B3">
              <w:rPr>
                <w:rFonts w:ascii="Arial" w:hAnsi="Arial" w:cs="Arial"/>
                <w:i/>
                <w:iCs/>
                <w:szCs w:val="20"/>
              </w:rPr>
              <w:t xml:space="preserve">istopathological </w:t>
            </w:r>
            <w:r w:rsidR="005229B3">
              <w:rPr>
                <w:rFonts w:ascii="Arial" w:hAnsi="Arial" w:cs="Arial"/>
                <w:i/>
                <w:iCs/>
                <w:szCs w:val="20"/>
              </w:rPr>
              <w:t>R</w:t>
            </w:r>
            <w:r w:rsidRPr="005229B3">
              <w:rPr>
                <w:rFonts w:ascii="Arial" w:hAnsi="Arial" w:cs="Arial"/>
                <w:i/>
                <w:iCs/>
                <w:szCs w:val="20"/>
              </w:rPr>
              <w:t xml:space="preserve">eporting of </w:t>
            </w:r>
            <w:r w:rsidR="005229B3">
              <w:rPr>
                <w:rFonts w:ascii="Arial" w:hAnsi="Arial" w:cs="Arial"/>
                <w:i/>
                <w:iCs/>
                <w:szCs w:val="20"/>
              </w:rPr>
              <w:t>P</w:t>
            </w:r>
            <w:r w:rsidRPr="005229B3">
              <w:rPr>
                <w:rFonts w:ascii="Arial" w:hAnsi="Arial" w:cs="Arial"/>
                <w:i/>
                <w:iCs/>
                <w:szCs w:val="20"/>
              </w:rPr>
              <w:t xml:space="preserve">rimary </w:t>
            </w:r>
            <w:r w:rsidR="005229B3">
              <w:rPr>
                <w:rFonts w:ascii="Arial" w:hAnsi="Arial" w:cs="Arial"/>
                <w:i/>
                <w:iCs/>
                <w:szCs w:val="20"/>
              </w:rPr>
              <w:t>C</w:t>
            </w:r>
            <w:r w:rsidRPr="005229B3">
              <w:rPr>
                <w:rFonts w:ascii="Arial" w:hAnsi="Arial" w:cs="Arial"/>
                <w:i/>
                <w:iCs/>
                <w:szCs w:val="20"/>
              </w:rPr>
              <w:t xml:space="preserve">utaneous </w:t>
            </w:r>
            <w:r w:rsidR="005229B3">
              <w:rPr>
                <w:rFonts w:ascii="Arial" w:hAnsi="Arial" w:cs="Arial"/>
                <w:i/>
                <w:iCs/>
                <w:szCs w:val="20"/>
              </w:rPr>
              <w:t>L</w:t>
            </w:r>
            <w:r w:rsidRPr="005229B3">
              <w:rPr>
                <w:rFonts w:ascii="Arial" w:hAnsi="Arial" w:cs="Arial"/>
                <w:i/>
                <w:iCs/>
                <w:szCs w:val="20"/>
              </w:rPr>
              <w:t>ymphoma</w:t>
            </w:r>
            <w:r w:rsidRPr="005229B3">
              <w:rPr>
                <w:rFonts w:ascii="Arial" w:hAnsi="Arial" w:cs="Arial"/>
                <w:szCs w:val="20"/>
                <w:vertAlign w:val="superscript"/>
              </w:rPr>
              <w:t>1</w:t>
            </w:r>
            <w:r w:rsidRPr="005229B3">
              <w:rPr>
                <w:rFonts w:ascii="Arial" w:hAnsi="Arial" w:cs="Arial"/>
                <w:szCs w:val="20"/>
              </w:rPr>
              <w:t xml:space="preserve"> states data items for reporting these tumours. It specifies the core data items that should be included in all reports.</w:t>
            </w:r>
          </w:p>
        </w:tc>
      </w:tr>
      <w:tr w:rsidR="00F910E7" w:rsidRPr="005229B3" w14:paraId="67220450" w14:textId="77777777" w:rsidTr="0025747C">
        <w:trPr>
          <w:trHeight w:val="469"/>
        </w:trPr>
        <w:tc>
          <w:tcPr>
            <w:tcW w:w="1668" w:type="dxa"/>
          </w:tcPr>
          <w:p w14:paraId="10803E2E" w14:textId="77777777" w:rsidR="00F910E7" w:rsidRPr="005229B3" w:rsidRDefault="00F910E7" w:rsidP="005229B3">
            <w:pPr>
              <w:spacing w:before="60" w:after="60"/>
              <w:ind w:left="0"/>
              <w:jc w:val="left"/>
              <w:rPr>
                <w:rFonts w:ascii="Arial" w:hAnsi="Arial" w:cs="Arial"/>
                <w:b/>
              </w:rPr>
            </w:pPr>
            <w:r w:rsidRPr="005229B3">
              <w:rPr>
                <w:rFonts w:ascii="Arial" w:hAnsi="Arial" w:cs="Arial"/>
                <w:b/>
              </w:rPr>
              <w:t>Aim and objectives</w:t>
            </w:r>
          </w:p>
        </w:tc>
        <w:tc>
          <w:tcPr>
            <w:tcW w:w="8186" w:type="dxa"/>
          </w:tcPr>
          <w:p w14:paraId="22DE2695" w14:textId="77777777" w:rsidR="006101B5" w:rsidRPr="005229B3" w:rsidRDefault="006101B5" w:rsidP="005229B3">
            <w:pPr>
              <w:spacing w:before="60" w:after="60"/>
              <w:ind w:left="0"/>
              <w:jc w:val="left"/>
              <w:rPr>
                <w:rFonts w:ascii="Arial" w:hAnsi="Arial" w:cs="Arial"/>
              </w:rPr>
            </w:pPr>
            <w:r w:rsidRPr="005229B3">
              <w:rPr>
                <w:rFonts w:ascii="Arial" w:hAnsi="Arial" w:cs="Arial"/>
              </w:rPr>
              <w:t>This audit template is a tool to determine whether:</w:t>
            </w:r>
          </w:p>
          <w:p w14:paraId="3F7ADAA0" w14:textId="77777777" w:rsidR="00F910E7" w:rsidRPr="005229B3" w:rsidRDefault="006101B5" w:rsidP="005229B3">
            <w:pPr>
              <w:numPr>
                <w:ilvl w:val="0"/>
                <w:numId w:val="23"/>
              </w:numPr>
              <w:spacing w:before="60" w:after="60"/>
              <w:ind w:left="425" w:hanging="425"/>
              <w:jc w:val="left"/>
              <w:rPr>
                <w:rFonts w:ascii="Arial" w:hAnsi="Arial" w:cs="Arial"/>
              </w:rPr>
            </w:pPr>
            <w:r w:rsidRPr="005229B3">
              <w:rPr>
                <w:rFonts w:ascii="Arial" w:hAnsi="Arial" w:cs="Arial"/>
              </w:rPr>
              <w:t>individual pathologists and/or departments are recording all core data items</w:t>
            </w:r>
            <w:r w:rsidR="00293438" w:rsidRPr="005229B3">
              <w:rPr>
                <w:rFonts w:ascii="Arial" w:hAnsi="Arial" w:cs="Arial"/>
              </w:rPr>
              <w:t>.</w:t>
            </w:r>
          </w:p>
        </w:tc>
      </w:tr>
      <w:tr w:rsidR="009F45A0" w:rsidRPr="005229B3" w14:paraId="60551EBB" w14:textId="77777777" w:rsidTr="0025747C">
        <w:trPr>
          <w:trHeight w:val="119"/>
        </w:trPr>
        <w:tc>
          <w:tcPr>
            <w:tcW w:w="1668" w:type="dxa"/>
          </w:tcPr>
          <w:p w14:paraId="1F0C6940" w14:textId="77777777" w:rsidR="009F45A0" w:rsidRPr="005229B3" w:rsidRDefault="009F45A0" w:rsidP="005229B3">
            <w:pPr>
              <w:spacing w:before="60" w:after="60"/>
              <w:ind w:left="0"/>
              <w:jc w:val="left"/>
              <w:rPr>
                <w:rFonts w:ascii="Arial" w:hAnsi="Arial" w:cs="Arial"/>
                <w:b/>
              </w:rPr>
            </w:pPr>
            <w:r w:rsidRPr="005229B3">
              <w:rPr>
                <w:rFonts w:ascii="Arial" w:hAnsi="Arial" w:cs="Arial"/>
                <w:b/>
              </w:rPr>
              <w:t>Standards and criteria</w:t>
            </w:r>
          </w:p>
        </w:tc>
        <w:tc>
          <w:tcPr>
            <w:tcW w:w="8186" w:type="dxa"/>
          </w:tcPr>
          <w:p w14:paraId="3A2E7D37" w14:textId="77777777" w:rsidR="009F45A0" w:rsidRPr="005229B3" w:rsidRDefault="004B18E0" w:rsidP="005229B3">
            <w:pPr>
              <w:tabs>
                <w:tab w:val="left" w:pos="317"/>
              </w:tabs>
              <w:spacing w:before="60" w:after="120"/>
              <w:ind w:left="0"/>
              <w:jc w:val="left"/>
              <w:rPr>
                <w:rFonts w:ascii="Arial" w:hAnsi="Arial" w:cs="Arial"/>
              </w:rPr>
            </w:pPr>
            <w:r w:rsidRPr="005229B3">
              <w:rPr>
                <w:rFonts w:ascii="Arial" w:hAnsi="Arial" w:cs="Arial"/>
                <w:b/>
              </w:rPr>
              <w:t xml:space="preserve">Criteria range: </w:t>
            </w:r>
            <w:r w:rsidRPr="005229B3">
              <w:rPr>
                <w:rFonts w:ascii="Arial" w:hAnsi="Arial" w:cs="Arial"/>
              </w:rPr>
              <w:t>100%, or if not achieved, there is documentation in the case notes that explains the variance.</w:t>
            </w:r>
          </w:p>
          <w:p w14:paraId="540F0C3B" w14:textId="77777777" w:rsidR="008317B0" w:rsidRPr="005229B3" w:rsidRDefault="009F7DF7" w:rsidP="005229B3">
            <w:pPr>
              <w:tabs>
                <w:tab w:val="left" w:pos="317"/>
              </w:tabs>
              <w:spacing w:before="60" w:after="60"/>
              <w:ind w:left="0"/>
              <w:jc w:val="left"/>
              <w:rPr>
                <w:rFonts w:ascii="Arial" w:hAnsi="Arial" w:cs="Arial"/>
                <w:b/>
                <w:bCs/>
              </w:rPr>
            </w:pPr>
            <w:r w:rsidRPr="005229B3">
              <w:rPr>
                <w:rFonts w:ascii="Arial" w:hAnsi="Arial" w:cs="Arial"/>
                <w:b/>
                <w:bCs/>
              </w:rPr>
              <w:t>The agreed standards:</w:t>
            </w:r>
            <w:r w:rsidRPr="005229B3">
              <w:rPr>
                <w:rFonts w:ascii="Arial" w:hAnsi="Arial" w:cs="Arial"/>
              </w:rPr>
              <w:t xml:space="preserve"> Each core data item in the dataset is included in histopathology reports (100% compliance).</w:t>
            </w:r>
          </w:p>
        </w:tc>
      </w:tr>
      <w:tr w:rsidR="008628C3" w:rsidRPr="005229B3" w14:paraId="7CCC5AE3" w14:textId="77777777" w:rsidTr="0025747C">
        <w:trPr>
          <w:trHeight w:val="469"/>
        </w:trPr>
        <w:tc>
          <w:tcPr>
            <w:tcW w:w="1668" w:type="dxa"/>
          </w:tcPr>
          <w:p w14:paraId="3C88C9F8" w14:textId="77777777" w:rsidR="008628C3" w:rsidRPr="005229B3" w:rsidRDefault="008628C3" w:rsidP="005229B3">
            <w:pPr>
              <w:spacing w:before="60" w:after="60"/>
              <w:ind w:left="0"/>
              <w:jc w:val="left"/>
              <w:rPr>
                <w:rFonts w:ascii="Arial" w:hAnsi="Arial" w:cs="Arial"/>
                <w:b/>
              </w:rPr>
            </w:pPr>
            <w:r w:rsidRPr="005229B3">
              <w:rPr>
                <w:rFonts w:ascii="Arial" w:hAnsi="Arial" w:cs="Arial"/>
                <w:b/>
              </w:rPr>
              <w:t>Method</w:t>
            </w:r>
          </w:p>
          <w:p w14:paraId="66B9075B" w14:textId="77777777" w:rsidR="008628C3" w:rsidRPr="005229B3" w:rsidRDefault="008628C3" w:rsidP="005229B3">
            <w:pPr>
              <w:spacing w:before="60" w:after="60"/>
              <w:ind w:left="0"/>
              <w:jc w:val="left"/>
              <w:rPr>
                <w:rFonts w:ascii="Arial" w:hAnsi="Arial" w:cs="Arial"/>
                <w:b/>
              </w:rPr>
            </w:pPr>
          </w:p>
        </w:tc>
        <w:tc>
          <w:tcPr>
            <w:tcW w:w="8186" w:type="dxa"/>
          </w:tcPr>
          <w:p w14:paraId="635C2D36" w14:textId="77777777" w:rsidR="00A4630E" w:rsidRPr="005229B3" w:rsidRDefault="008628C3" w:rsidP="005229B3">
            <w:pPr>
              <w:pStyle w:val="ListParagraph"/>
              <w:spacing w:before="60" w:after="60"/>
              <w:ind w:left="0"/>
              <w:jc w:val="left"/>
              <w:rPr>
                <w:rFonts w:ascii="Arial" w:hAnsi="Arial" w:cs="Arial"/>
                <w:b/>
                <w:color w:val="000000"/>
              </w:rPr>
            </w:pPr>
            <w:r w:rsidRPr="005229B3">
              <w:rPr>
                <w:rFonts w:ascii="Arial" w:hAnsi="Arial" w:cs="Arial"/>
                <w:b/>
                <w:color w:val="000000"/>
              </w:rPr>
              <w:t>Sample selection</w:t>
            </w:r>
            <w:r w:rsidR="00E53AD8" w:rsidRPr="005229B3">
              <w:rPr>
                <w:rFonts w:ascii="Arial" w:hAnsi="Arial" w:cs="Arial"/>
                <w:b/>
                <w:color w:val="000000"/>
              </w:rPr>
              <w:t xml:space="preserve">: </w:t>
            </w:r>
          </w:p>
          <w:p w14:paraId="623F53D2" w14:textId="77777777" w:rsidR="000F1D0B" w:rsidRPr="005229B3" w:rsidRDefault="000F1D0B" w:rsidP="005229B3">
            <w:pPr>
              <w:pStyle w:val="ColorfulList-Accent11"/>
              <w:numPr>
                <w:ilvl w:val="0"/>
                <w:numId w:val="24"/>
              </w:numPr>
              <w:spacing w:before="60" w:after="60"/>
              <w:ind w:left="425" w:hanging="425"/>
              <w:jc w:val="left"/>
              <w:rPr>
                <w:rFonts w:ascii="Arial" w:hAnsi="Arial" w:cs="Arial"/>
                <w:bCs/>
                <w:color w:val="000000"/>
              </w:rPr>
            </w:pPr>
            <w:r w:rsidRPr="005229B3">
              <w:rPr>
                <w:rFonts w:ascii="Arial" w:hAnsi="Arial" w:cs="Arial"/>
                <w:bCs/>
                <w:color w:val="000000"/>
              </w:rPr>
              <w:t xml:space="preserve">All cases of primary cutaneous lymphoma from a specified </w:t>
            </w:r>
            <w:proofErr w:type="gramStart"/>
            <w:r w:rsidRPr="005229B3">
              <w:rPr>
                <w:rFonts w:ascii="Arial" w:hAnsi="Arial" w:cs="Arial"/>
                <w:bCs/>
                <w:color w:val="000000"/>
              </w:rPr>
              <w:t>time period</w:t>
            </w:r>
            <w:proofErr w:type="gramEnd"/>
            <w:r w:rsidRPr="005229B3">
              <w:rPr>
                <w:rFonts w:ascii="Arial" w:hAnsi="Arial" w:cs="Arial"/>
                <w:bCs/>
                <w:color w:val="000000"/>
              </w:rPr>
              <w:t>.</w:t>
            </w:r>
          </w:p>
          <w:p w14:paraId="327F8C03" w14:textId="77777777" w:rsidR="000F1D0B" w:rsidRPr="005229B3" w:rsidRDefault="000F1D0B" w:rsidP="005229B3">
            <w:pPr>
              <w:pStyle w:val="ColorfulList-Accent11"/>
              <w:numPr>
                <w:ilvl w:val="0"/>
                <w:numId w:val="24"/>
              </w:numPr>
              <w:spacing w:before="60" w:after="60"/>
              <w:ind w:left="425" w:hanging="425"/>
              <w:jc w:val="left"/>
              <w:rPr>
                <w:rFonts w:ascii="Arial" w:hAnsi="Arial" w:cs="Arial"/>
                <w:bCs/>
                <w:color w:val="000000"/>
              </w:rPr>
            </w:pPr>
            <w:r w:rsidRPr="005229B3">
              <w:rPr>
                <w:rFonts w:ascii="Arial" w:hAnsi="Arial" w:cs="Arial"/>
                <w:bCs/>
                <w:color w:val="000000"/>
              </w:rPr>
              <w:t>Review of histopathological reports.</w:t>
            </w:r>
          </w:p>
          <w:p w14:paraId="622B1811" w14:textId="77777777" w:rsidR="000F1D0B" w:rsidRPr="005229B3" w:rsidRDefault="000F1D0B" w:rsidP="005229B3">
            <w:pPr>
              <w:pStyle w:val="ColorfulList-Accent11"/>
              <w:numPr>
                <w:ilvl w:val="0"/>
                <w:numId w:val="24"/>
              </w:numPr>
              <w:spacing w:before="60" w:after="60"/>
              <w:ind w:left="425" w:hanging="425"/>
              <w:jc w:val="left"/>
              <w:rPr>
                <w:rFonts w:ascii="Arial" w:hAnsi="Arial" w:cs="Arial"/>
                <w:bCs/>
                <w:color w:val="000000"/>
              </w:rPr>
            </w:pPr>
            <w:r w:rsidRPr="005229B3">
              <w:rPr>
                <w:rFonts w:ascii="Arial" w:hAnsi="Arial" w:cs="Arial"/>
                <w:bCs/>
                <w:color w:val="000000"/>
              </w:rPr>
              <w:t xml:space="preserve">Record </w:t>
            </w:r>
            <w:proofErr w:type="gramStart"/>
            <w:r w:rsidRPr="005229B3">
              <w:rPr>
                <w:rFonts w:ascii="Arial" w:hAnsi="Arial" w:cs="Arial"/>
                <w:bCs/>
                <w:color w:val="000000"/>
              </w:rPr>
              <w:t>whether or not</w:t>
            </w:r>
            <w:proofErr w:type="gramEnd"/>
            <w:r w:rsidRPr="005229B3">
              <w:rPr>
                <w:rFonts w:ascii="Arial" w:hAnsi="Arial" w:cs="Arial"/>
                <w:bCs/>
                <w:color w:val="000000"/>
              </w:rPr>
              <w:t xml:space="preserve"> data items are included.</w:t>
            </w:r>
          </w:p>
          <w:p w14:paraId="2A47413C" w14:textId="77777777" w:rsidR="00F910E7" w:rsidRPr="005229B3" w:rsidRDefault="00F910E7" w:rsidP="005229B3">
            <w:pPr>
              <w:pStyle w:val="ListParagraph"/>
              <w:spacing w:before="60" w:after="60"/>
              <w:ind w:left="0"/>
              <w:jc w:val="left"/>
              <w:rPr>
                <w:rFonts w:ascii="Arial" w:hAnsi="Arial" w:cs="Arial"/>
                <w:b/>
                <w:color w:val="000000"/>
                <w:sz w:val="16"/>
              </w:rPr>
            </w:pPr>
          </w:p>
          <w:p w14:paraId="0A9E5458" w14:textId="77777777" w:rsidR="008628C3" w:rsidRPr="005229B3" w:rsidRDefault="008628C3" w:rsidP="005229B3">
            <w:pPr>
              <w:pStyle w:val="ListParagraph"/>
              <w:spacing w:before="60" w:after="60"/>
              <w:ind w:left="0"/>
              <w:jc w:val="left"/>
              <w:rPr>
                <w:rFonts w:ascii="Arial" w:hAnsi="Arial" w:cs="Arial"/>
                <w:b/>
                <w:color w:val="000000"/>
              </w:rPr>
            </w:pPr>
            <w:r w:rsidRPr="005229B3">
              <w:rPr>
                <w:rFonts w:ascii="Arial" w:hAnsi="Arial" w:cs="Arial"/>
                <w:b/>
                <w:color w:val="000000"/>
              </w:rPr>
              <w:t>Data to be collected on proforma (see below)</w:t>
            </w:r>
            <w:r w:rsidR="00E53AD8" w:rsidRPr="005229B3">
              <w:rPr>
                <w:rFonts w:ascii="Arial" w:hAnsi="Arial" w:cs="Arial"/>
                <w:b/>
                <w:color w:val="000000"/>
              </w:rPr>
              <w:t>.</w:t>
            </w:r>
          </w:p>
          <w:p w14:paraId="521B4FAC" w14:textId="68059195" w:rsidR="000F1D0B" w:rsidRPr="005229B3" w:rsidRDefault="000F1D0B" w:rsidP="005229B3">
            <w:pPr>
              <w:pStyle w:val="ColorfulList-Accent11"/>
              <w:spacing w:before="60" w:after="60"/>
              <w:ind w:left="0"/>
              <w:jc w:val="left"/>
              <w:rPr>
                <w:rFonts w:ascii="Arial" w:hAnsi="Arial" w:cs="Arial"/>
                <w:color w:val="000000"/>
              </w:rPr>
            </w:pPr>
            <w:r w:rsidRPr="005229B3">
              <w:rPr>
                <w:rFonts w:ascii="Arial" w:hAnsi="Arial" w:cs="Arial"/>
                <w:color w:val="000000"/>
              </w:rPr>
              <w:t>The audit proforma covers the</w:t>
            </w:r>
            <w:r w:rsidR="00293438" w:rsidRPr="005229B3">
              <w:rPr>
                <w:rFonts w:ascii="Arial" w:hAnsi="Arial" w:cs="Arial"/>
                <w:color w:val="000000"/>
              </w:rPr>
              <w:t xml:space="preserve"> </w:t>
            </w:r>
            <w:r w:rsidRPr="005229B3">
              <w:rPr>
                <w:rFonts w:ascii="Arial" w:hAnsi="Arial" w:cs="Arial"/>
                <w:color w:val="000000"/>
              </w:rPr>
              <w:t xml:space="preserve">microscopic features stated in the dataset. It does not include core clinical items which would need a different audit tool. </w:t>
            </w:r>
          </w:p>
        </w:tc>
      </w:tr>
      <w:tr w:rsidR="008628C3" w:rsidRPr="005229B3" w14:paraId="3A9347BC" w14:textId="77777777" w:rsidTr="0025747C">
        <w:trPr>
          <w:trHeight w:val="469"/>
        </w:trPr>
        <w:tc>
          <w:tcPr>
            <w:tcW w:w="1668" w:type="dxa"/>
          </w:tcPr>
          <w:p w14:paraId="46C7BBC3" w14:textId="77777777" w:rsidR="008628C3" w:rsidRPr="005229B3" w:rsidRDefault="008628C3" w:rsidP="005229B3">
            <w:pPr>
              <w:spacing w:before="60" w:after="60"/>
              <w:ind w:left="0"/>
              <w:jc w:val="left"/>
              <w:rPr>
                <w:rFonts w:ascii="Arial" w:hAnsi="Arial" w:cs="Arial"/>
                <w:b/>
              </w:rPr>
            </w:pPr>
            <w:r w:rsidRPr="005229B3">
              <w:rPr>
                <w:rFonts w:ascii="Arial" w:hAnsi="Arial" w:cs="Arial"/>
                <w:b/>
              </w:rPr>
              <w:t>Results</w:t>
            </w:r>
          </w:p>
        </w:tc>
        <w:tc>
          <w:tcPr>
            <w:tcW w:w="8186" w:type="dxa"/>
          </w:tcPr>
          <w:p w14:paraId="777B0712" w14:textId="77777777" w:rsidR="008628C3" w:rsidRPr="005229B3" w:rsidRDefault="008628C3" w:rsidP="005229B3">
            <w:pPr>
              <w:spacing w:before="60" w:after="60"/>
              <w:ind w:left="0"/>
              <w:rPr>
                <w:rFonts w:ascii="Arial" w:hAnsi="Arial" w:cs="Arial"/>
                <w:color w:val="FF0000"/>
              </w:rPr>
            </w:pPr>
            <w:r w:rsidRPr="005229B3">
              <w:rPr>
                <w:rFonts w:ascii="Arial" w:hAnsi="Arial" w:cs="Arial"/>
                <w:color w:val="FF0000"/>
              </w:rPr>
              <w:t>(To be completed by the author)</w:t>
            </w:r>
          </w:p>
          <w:p w14:paraId="45CB3892" w14:textId="77777777" w:rsidR="008628C3" w:rsidRPr="005229B3" w:rsidRDefault="008628C3" w:rsidP="005229B3">
            <w:pPr>
              <w:spacing w:before="60" w:after="120"/>
              <w:ind w:left="0"/>
              <w:rPr>
                <w:rFonts w:ascii="Arial" w:hAnsi="Arial" w:cs="Arial"/>
              </w:rPr>
            </w:pPr>
            <w:r w:rsidRPr="005229B3">
              <w:rPr>
                <w:rFonts w:ascii="Arial" w:hAnsi="Arial" w:cs="Arial"/>
              </w:rPr>
              <w:t>The results of this audit show the following</w:t>
            </w:r>
            <w:r w:rsidR="00E53AD8" w:rsidRPr="005229B3">
              <w:rPr>
                <w:rFonts w:ascii="Arial" w:hAnsi="Arial" w:cs="Arial"/>
              </w:rPr>
              <w:t xml:space="preserve"> compliance with the standards:</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3543"/>
              <w:gridCol w:w="1698"/>
            </w:tblGrid>
            <w:tr w:rsidR="0025747C" w:rsidRPr="005229B3" w14:paraId="3FF7161A" w14:textId="77777777" w:rsidTr="002569D2">
              <w:trPr>
                <w:trHeight w:val="300"/>
              </w:trPr>
              <w:tc>
                <w:tcPr>
                  <w:tcW w:w="5701" w:type="dxa"/>
                  <w:gridSpan w:val="2"/>
                </w:tcPr>
                <w:p w14:paraId="20461CC5" w14:textId="77777777" w:rsidR="0025747C" w:rsidRPr="005229B3" w:rsidRDefault="0025747C" w:rsidP="005229B3">
                  <w:pPr>
                    <w:spacing w:before="60" w:after="60"/>
                    <w:ind w:left="0"/>
                    <w:rPr>
                      <w:rFonts w:ascii="Arial" w:hAnsi="Arial" w:cs="Arial"/>
                      <w:color w:val="FF0000"/>
                    </w:rPr>
                  </w:pPr>
                </w:p>
              </w:tc>
              <w:tc>
                <w:tcPr>
                  <w:tcW w:w="1698" w:type="dxa"/>
                </w:tcPr>
                <w:p w14:paraId="3CCA8257" w14:textId="77777777" w:rsidR="0025747C" w:rsidRPr="005229B3" w:rsidRDefault="0025747C" w:rsidP="005229B3">
                  <w:pPr>
                    <w:spacing w:before="60" w:after="60"/>
                    <w:ind w:left="0"/>
                    <w:rPr>
                      <w:rFonts w:ascii="Arial" w:hAnsi="Arial" w:cs="Arial"/>
                      <w:b/>
                    </w:rPr>
                  </w:pPr>
                  <w:r w:rsidRPr="005229B3">
                    <w:rPr>
                      <w:rFonts w:ascii="Arial" w:hAnsi="Arial" w:cs="Arial"/>
                      <w:b/>
                    </w:rPr>
                    <w:t>% compliance</w:t>
                  </w:r>
                </w:p>
              </w:tc>
            </w:tr>
            <w:tr w:rsidR="0025747C" w:rsidRPr="005229B3" w14:paraId="7EC12AF4" w14:textId="77777777" w:rsidTr="002569D2">
              <w:trPr>
                <w:trHeight w:val="300"/>
              </w:trPr>
              <w:tc>
                <w:tcPr>
                  <w:tcW w:w="5701" w:type="dxa"/>
                  <w:gridSpan w:val="2"/>
                </w:tcPr>
                <w:p w14:paraId="0517BCC4" w14:textId="77777777" w:rsidR="000F1D0B" w:rsidRPr="005229B3" w:rsidRDefault="000F1D0B" w:rsidP="005229B3">
                  <w:pPr>
                    <w:spacing w:before="60" w:after="60"/>
                    <w:ind w:left="0"/>
                    <w:rPr>
                      <w:rFonts w:ascii="Arial" w:hAnsi="Arial" w:cs="Arial"/>
                    </w:rPr>
                  </w:pPr>
                  <w:r w:rsidRPr="005229B3">
                    <w:rPr>
                      <w:rFonts w:ascii="Arial" w:hAnsi="Arial" w:cs="Arial"/>
                    </w:rPr>
                    <w:t>WHO lymphoma entity</w:t>
                  </w:r>
                </w:p>
              </w:tc>
              <w:tc>
                <w:tcPr>
                  <w:tcW w:w="1698" w:type="dxa"/>
                </w:tcPr>
                <w:p w14:paraId="7AB14C18" w14:textId="77777777" w:rsidR="0025747C" w:rsidRPr="005229B3" w:rsidRDefault="0025747C" w:rsidP="005229B3">
                  <w:pPr>
                    <w:spacing w:before="60" w:after="60"/>
                    <w:ind w:left="0"/>
                    <w:jc w:val="left"/>
                    <w:rPr>
                      <w:rFonts w:ascii="Arial" w:hAnsi="Arial" w:cs="Arial"/>
                    </w:rPr>
                  </w:pPr>
                </w:p>
              </w:tc>
            </w:tr>
            <w:tr w:rsidR="0025747C" w:rsidRPr="005229B3" w14:paraId="15B9ACE6" w14:textId="77777777" w:rsidTr="002569D2">
              <w:trPr>
                <w:trHeight w:val="300"/>
              </w:trPr>
              <w:tc>
                <w:tcPr>
                  <w:tcW w:w="5701" w:type="dxa"/>
                  <w:gridSpan w:val="2"/>
                </w:tcPr>
                <w:p w14:paraId="5399C4C1" w14:textId="77777777" w:rsidR="0025747C" w:rsidRPr="005229B3" w:rsidRDefault="002569D2" w:rsidP="005229B3">
                  <w:pPr>
                    <w:spacing w:before="60" w:after="60"/>
                    <w:ind w:left="0"/>
                    <w:rPr>
                      <w:rFonts w:ascii="Arial" w:hAnsi="Arial" w:cs="Arial"/>
                    </w:rPr>
                  </w:pPr>
                  <w:r w:rsidRPr="005229B3">
                    <w:rPr>
                      <w:rFonts w:ascii="Arial" w:hAnsi="Arial" w:cs="Arial"/>
                    </w:rPr>
                    <w:t>Morphology</w:t>
                  </w:r>
                </w:p>
              </w:tc>
              <w:tc>
                <w:tcPr>
                  <w:tcW w:w="1698" w:type="dxa"/>
                </w:tcPr>
                <w:p w14:paraId="4D1E1287" w14:textId="77777777" w:rsidR="0025747C" w:rsidRPr="005229B3" w:rsidRDefault="0025747C" w:rsidP="005229B3">
                  <w:pPr>
                    <w:spacing w:before="60" w:after="60"/>
                    <w:ind w:left="0"/>
                    <w:jc w:val="left"/>
                    <w:rPr>
                      <w:rFonts w:ascii="Arial" w:hAnsi="Arial" w:cs="Arial"/>
                    </w:rPr>
                  </w:pPr>
                </w:p>
              </w:tc>
            </w:tr>
            <w:tr w:rsidR="001E3B07" w:rsidRPr="005229B3" w14:paraId="3BF27BEF" w14:textId="77777777" w:rsidTr="002569D2">
              <w:trPr>
                <w:trHeight w:val="300"/>
              </w:trPr>
              <w:tc>
                <w:tcPr>
                  <w:tcW w:w="5701" w:type="dxa"/>
                  <w:gridSpan w:val="2"/>
                </w:tcPr>
                <w:p w14:paraId="0F2A9D98" w14:textId="77777777" w:rsidR="001E3B07" w:rsidRPr="005229B3" w:rsidRDefault="00DC105F" w:rsidP="005229B3">
                  <w:pPr>
                    <w:spacing w:before="60" w:after="60"/>
                    <w:ind w:left="0"/>
                    <w:rPr>
                      <w:rFonts w:ascii="Arial" w:hAnsi="Arial" w:cs="Arial"/>
                    </w:rPr>
                  </w:pPr>
                  <w:r w:rsidRPr="005229B3">
                    <w:rPr>
                      <w:rFonts w:ascii="Arial" w:hAnsi="Arial" w:cs="Arial"/>
                    </w:rPr>
                    <w:t>SNOMED codes</w:t>
                  </w:r>
                </w:p>
              </w:tc>
              <w:tc>
                <w:tcPr>
                  <w:tcW w:w="1698" w:type="dxa"/>
                </w:tcPr>
                <w:p w14:paraId="70EC7FDF" w14:textId="77777777" w:rsidR="001E3B07" w:rsidRPr="005229B3" w:rsidRDefault="001E3B07" w:rsidP="005229B3">
                  <w:pPr>
                    <w:spacing w:before="60" w:after="60"/>
                    <w:ind w:left="0"/>
                    <w:jc w:val="left"/>
                    <w:rPr>
                      <w:rFonts w:ascii="Arial" w:hAnsi="Arial" w:cs="Arial"/>
                    </w:rPr>
                  </w:pPr>
                </w:p>
              </w:tc>
            </w:tr>
            <w:tr w:rsidR="0025747C" w:rsidRPr="005229B3" w14:paraId="15E3F318" w14:textId="77777777" w:rsidTr="002569D2">
              <w:trPr>
                <w:trHeight w:val="300"/>
              </w:trPr>
              <w:tc>
                <w:tcPr>
                  <w:tcW w:w="5701" w:type="dxa"/>
                  <w:gridSpan w:val="2"/>
                </w:tcPr>
                <w:p w14:paraId="60894548" w14:textId="77777777" w:rsidR="0025747C" w:rsidRPr="005229B3" w:rsidRDefault="002569D2" w:rsidP="005229B3">
                  <w:pPr>
                    <w:pStyle w:val="Heading3"/>
                    <w:spacing w:before="60" w:after="60"/>
                  </w:pPr>
                  <w:r w:rsidRPr="005229B3">
                    <w:t>Disease specific core data items including immunophenotype +/- EBV status</w:t>
                  </w:r>
                  <w:r w:rsidR="00DF614F" w:rsidRPr="005229B3">
                    <w:t>, clonality, genotype</w:t>
                  </w:r>
                  <w:r w:rsidRPr="005229B3">
                    <w:t>:</w:t>
                  </w:r>
                </w:p>
              </w:tc>
              <w:tc>
                <w:tcPr>
                  <w:tcW w:w="1698" w:type="dxa"/>
                </w:tcPr>
                <w:p w14:paraId="0D33C39C" w14:textId="77777777" w:rsidR="0025747C" w:rsidRPr="005229B3" w:rsidRDefault="0025747C" w:rsidP="005229B3">
                  <w:pPr>
                    <w:spacing w:before="60" w:after="60"/>
                    <w:ind w:left="0"/>
                    <w:jc w:val="left"/>
                    <w:rPr>
                      <w:rFonts w:ascii="Arial" w:hAnsi="Arial" w:cs="Arial"/>
                    </w:rPr>
                  </w:pPr>
                </w:p>
              </w:tc>
            </w:tr>
            <w:tr w:rsidR="002569D2" w:rsidRPr="005229B3" w14:paraId="795CBFD5" w14:textId="77777777" w:rsidTr="002569D2">
              <w:trPr>
                <w:trHeight w:val="300"/>
              </w:trPr>
              <w:tc>
                <w:tcPr>
                  <w:tcW w:w="2158" w:type="dxa"/>
                </w:tcPr>
                <w:p w14:paraId="64F194C4" w14:textId="77777777" w:rsidR="002569D2" w:rsidRPr="005229B3" w:rsidRDefault="002569D2" w:rsidP="005229B3">
                  <w:pPr>
                    <w:spacing w:before="60" w:after="60"/>
                    <w:ind w:left="0"/>
                    <w:jc w:val="left"/>
                    <w:rPr>
                      <w:rFonts w:ascii="Arial" w:hAnsi="Arial" w:cs="Arial"/>
                    </w:rPr>
                  </w:pPr>
                  <w:r w:rsidRPr="005229B3">
                    <w:rPr>
                      <w:rFonts w:ascii="Arial" w:hAnsi="Arial" w:cs="Arial"/>
                    </w:rPr>
                    <w:lastRenderedPageBreak/>
                    <w:t>Mycosis fungoides</w:t>
                  </w:r>
                </w:p>
              </w:tc>
              <w:tc>
                <w:tcPr>
                  <w:tcW w:w="3543" w:type="dxa"/>
                </w:tcPr>
                <w:p w14:paraId="22E5141F" w14:textId="77777777" w:rsidR="002569D2" w:rsidRPr="005229B3" w:rsidRDefault="002569D2" w:rsidP="005229B3">
                  <w:pPr>
                    <w:spacing w:before="60" w:after="60"/>
                    <w:ind w:left="0"/>
                    <w:jc w:val="left"/>
                    <w:rPr>
                      <w:rFonts w:ascii="Arial" w:hAnsi="Arial" w:cs="Arial"/>
                    </w:rPr>
                  </w:pPr>
                  <w:r w:rsidRPr="005229B3">
                    <w:rPr>
                      <w:rFonts w:ascii="Arial" w:hAnsi="Arial" w:cs="Arial"/>
                    </w:rPr>
                    <w:t>CD2, CD3, CD4, CD5, CD7, CD8, CD20, CD30</w:t>
                  </w:r>
                </w:p>
              </w:tc>
              <w:tc>
                <w:tcPr>
                  <w:tcW w:w="1698" w:type="dxa"/>
                </w:tcPr>
                <w:p w14:paraId="4941B8D6" w14:textId="77777777" w:rsidR="002569D2" w:rsidRPr="005229B3" w:rsidRDefault="002569D2" w:rsidP="005229B3">
                  <w:pPr>
                    <w:spacing w:before="60" w:after="60"/>
                    <w:ind w:left="0"/>
                    <w:jc w:val="left"/>
                    <w:rPr>
                      <w:rFonts w:ascii="Arial" w:hAnsi="Arial" w:cs="Arial"/>
                    </w:rPr>
                  </w:pPr>
                </w:p>
              </w:tc>
            </w:tr>
            <w:tr w:rsidR="002569D2" w:rsidRPr="005229B3" w14:paraId="6671CA83" w14:textId="77777777" w:rsidTr="002569D2">
              <w:trPr>
                <w:trHeight w:val="300"/>
              </w:trPr>
              <w:tc>
                <w:tcPr>
                  <w:tcW w:w="2158" w:type="dxa"/>
                </w:tcPr>
                <w:p w14:paraId="76384344" w14:textId="77777777" w:rsidR="002569D2" w:rsidRPr="005229B3" w:rsidRDefault="00DF614F" w:rsidP="005229B3">
                  <w:pPr>
                    <w:spacing w:before="60" w:after="60"/>
                    <w:ind w:left="0"/>
                    <w:jc w:val="left"/>
                    <w:rPr>
                      <w:rFonts w:ascii="Arial" w:hAnsi="Arial" w:cs="Arial"/>
                    </w:rPr>
                  </w:pPr>
                  <w:r w:rsidRPr="005229B3">
                    <w:rPr>
                      <w:rFonts w:ascii="Arial" w:hAnsi="Arial" w:cs="Arial"/>
                    </w:rPr>
                    <w:t>Sezary syndrome</w:t>
                  </w:r>
                </w:p>
              </w:tc>
              <w:tc>
                <w:tcPr>
                  <w:tcW w:w="3543" w:type="dxa"/>
                </w:tcPr>
                <w:p w14:paraId="67796F54" w14:textId="77777777" w:rsidR="00DF614F" w:rsidRPr="005229B3" w:rsidRDefault="00DF614F" w:rsidP="005229B3">
                  <w:pPr>
                    <w:spacing w:before="60" w:after="60"/>
                    <w:ind w:left="0"/>
                    <w:jc w:val="left"/>
                    <w:rPr>
                      <w:rFonts w:ascii="Arial" w:hAnsi="Arial" w:cs="Arial"/>
                    </w:rPr>
                  </w:pPr>
                  <w:r w:rsidRPr="005229B3">
                    <w:rPr>
                      <w:rFonts w:ascii="Arial" w:hAnsi="Arial" w:cs="Arial"/>
                    </w:rPr>
                    <w:t>CD2, CD3, CD4, CD5, CD7, CD8, CD20, CD30</w:t>
                  </w:r>
                </w:p>
                <w:p w14:paraId="38B0CB73" w14:textId="77777777" w:rsidR="002569D2" w:rsidRPr="005229B3" w:rsidRDefault="00DF614F" w:rsidP="005229B3">
                  <w:pPr>
                    <w:spacing w:before="60" w:after="60"/>
                    <w:ind w:left="0"/>
                    <w:jc w:val="left"/>
                    <w:rPr>
                      <w:rFonts w:ascii="Arial" w:hAnsi="Arial" w:cs="Arial"/>
                    </w:rPr>
                  </w:pPr>
                  <w:r w:rsidRPr="005229B3">
                    <w:rPr>
                      <w:rFonts w:ascii="Arial" w:hAnsi="Arial" w:cs="Arial"/>
                    </w:rPr>
                    <w:t>Flow cytometry*</w:t>
                  </w:r>
                </w:p>
              </w:tc>
              <w:tc>
                <w:tcPr>
                  <w:tcW w:w="1698" w:type="dxa"/>
                </w:tcPr>
                <w:p w14:paraId="7179BDC3" w14:textId="77777777" w:rsidR="002569D2" w:rsidRPr="005229B3" w:rsidRDefault="002569D2" w:rsidP="005229B3">
                  <w:pPr>
                    <w:spacing w:before="60" w:after="60"/>
                    <w:ind w:left="0"/>
                    <w:jc w:val="left"/>
                    <w:rPr>
                      <w:rFonts w:ascii="Arial" w:hAnsi="Arial" w:cs="Arial"/>
                    </w:rPr>
                  </w:pPr>
                </w:p>
              </w:tc>
            </w:tr>
            <w:tr w:rsidR="002569D2" w:rsidRPr="005229B3" w14:paraId="46246D17" w14:textId="77777777" w:rsidTr="002569D2">
              <w:trPr>
                <w:trHeight w:val="300"/>
              </w:trPr>
              <w:tc>
                <w:tcPr>
                  <w:tcW w:w="2158" w:type="dxa"/>
                </w:tcPr>
                <w:p w14:paraId="3672FA5A" w14:textId="77777777" w:rsidR="002569D2" w:rsidRPr="005229B3" w:rsidRDefault="00DF614F" w:rsidP="005229B3">
                  <w:pPr>
                    <w:spacing w:before="60" w:after="60"/>
                    <w:ind w:left="0"/>
                    <w:jc w:val="left"/>
                    <w:rPr>
                      <w:rFonts w:ascii="Arial" w:hAnsi="Arial" w:cs="Arial"/>
                    </w:rPr>
                  </w:pPr>
                  <w:proofErr w:type="spellStart"/>
                  <w:r w:rsidRPr="005229B3">
                    <w:rPr>
                      <w:rFonts w:ascii="Arial" w:hAnsi="Arial" w:cs="Arial"/>
                    </w:rPr>
                    <w:t>Lymphomatoid</w:t>
                  </w:r>
                  <w:proofErr w:type="spellEnd"/>
                  <w:r w:rsidRPr="005229B3">
                    <w:rPr>
                      <w:rFonts w:ascii="Arial" w:hAnsi="Arial" w:cs="Arial"/>
                    </w:rPr>
                    <w:t xml:space="preserve"> papulosis</w:t>
                  </w:r>
                </w:p>
              </w:tc>
              <w:tc>
                <w:tcPr>
                  <w:tcW w:w="3543" w:type="dxa"/>
                </w:tcPr>
                <w:p w14:paraId="73FB24B6" w14:textId="77777777" w:rsidR="002569D2" w:rsidRPr="005229B3" w:rsidRDefault="00DF614F" w:rsidP="005229B3">
                  <w:pPr>
                    <w:spacing w:before="60" w:after="60"/>
                    <w:ind w:left="0"/>
                    <w:jc w:val="left"/>
                    <w:rPr>
                      <w:rFonts w:ascii="Arial" w:hAnsi="Arial" w:cs="Arial"/>
                    </w:rPr>
                  </w:pPr>
                  <w:r w:rsidRPr="005229B3">
                    <w:rPr>
                      <w:rFonts w:ascii="Arial" w:hAnsi="Arial" w:cs="Arial"/>
                    </w:rPr>
                    <w:t>CD2, CD3, CD4, CD5, CD7, CD8, CD20, CD30, Granzyme B, TIA1, Perforin**, CD25</w:t>
                  </w:r>
                </w:p>
              </w:tc>
              <w:tc>
                <w:tcPr>
                  <w:tcW w:w="1698" w:type="dxa"/>
                </w:tcPr>
                <w:p w14:paraId="04BC480A" w14:textId="77777777" w:rsidR="002569D2" w:rsidRPr="005229B3" w:rsidRDefault="002569D2" w:rsidP="005229B3">
                  <w:pPr>
                    <w:spacing w:before="60" w:after="60"/>
                    <w:ind w:left="0"/>
                    <w:jc w:val="left"/>
                    <w:rPr>
                      <w:rFonts w:ascii="Arial" w:hAnsi="Arial" w:cs="Arial"/>
                    </w:rPr>
                  </w:pPr>
                </w:p>
              </w:tc>
            </w:tr>
            <w:tr w:rsidR="002569D2" w:rsidRPr="005229B3" w14:paraId="4CF7BCFD" w14:textId="77777777" w:rsidTr="002569D2">
              <w:trPr>
                <w:trHeight w:val="300"/>
              </w:trPr>
              <w:tc>
                <w:tcPr>
                  <w:tcW w:w="2158" w:type="dxa"/>
                </w:tcPr>
                <w:p w14:paraId="7E79F3CD" w14:textId="77777777" w:rsidR="002569D2" w:rsidRPr="005229B3" w:rsidRDefault="00DF614F" w:rsidP="005229B3">
                  <w:pPr>
                    <w:spacing w:before="60" w:after="60"/>
                    <w:ind w:left="0"/>
                    <w:jc w:val="left"/>
                    <w:rPr>
                      <w:rFonts w:ascii="Arial" w:hAnsi="Arial" w:cs="Arial"/>
                    </w:rPr>
                  </w:pPr>
                  <w:r w:rsidRPr="005229B3">
                    <w:rPr>
                      <w:rFonts w:ascii="Arial" w:hAnsi="Arial" w:cs="Arial"/>
                    </w:rPr>
                    <w:t>Primary cutaneous anaplastic large cell lymphoma</w:t>
                  </w:r>
                </w:p>
              </w:tc>
              <w:tc>
                <w:tcPr>
                  <w:tcW w:w="3543" w:type="dxa"/>
                </w:tcPr>
                <w:p w14:paraId="278B079F" w14:textId="77777777" w:rsidR="002569D2" w:rsidRPr="005229B3" w:rsidRDefault="00DF614F" w:rsidP="005229B3">
                  <w:pPr>
                    <w:spacing w:before="60" w:after="60"/>
                    <w:ind w:left="0"/>
                    <w:jc w:val="left"/>
                    <w:rPr>
                      <w:rFonts w:ascii="Arial" w:hAnsi="Arial" w:cs="Arial"/>
                    </w:rPr>
                  </w:pPr>
                  <w:r w:rsidRPr="005229B3">
                    <w:rPr>
                      <w:rFonts w:ascii="Arial" w:hAnsi="Arial" w:cs="Arial"/>
                    </w:rPr>
                    <w:t>CD2, CD3, CD4, CD5, CD7, CD8, CD20, CD30, Granzyme B, TIA1, Perforin**, CD25</w:t>
                  </w:r>
                </w:p>
              </w:tc>
              <w:tc>
                <w:tcPr>
                  <w:tcW w:w="1698" w:type="dxa"/>
                </w:tcPr>
                <w:p w14:paraId="1BB013E3" w14:textId="77777777" w:rsidR="002569D2" w:rsidRPr="005229B3" w:rsidRDefault="002569D2" w:rsidP="005229B3">
                  <w:pPr>
                    <w:spacing w:before="60" w:after="60"/>
                    <w:ind w:left="0"/>
                    <w:jc w:val="left"/>
                    <w:rPr>
                      <w:rFonts w:ascii="Arial" w:hAnsi="Arial" w:cs="Arial"/>
                    </w:rPr>
                  </w:pPr>
                </w:p>
              </w:tc>
            </w:tr>
            <w:tr w:rsidR="00DF614F" w:rsidRPr="005229B3" w14:paraId="6801636B" w14:textId="77777777" w:rsidTr="002569D2">
              <w:trPr>
                <w:trHeight w:val="300"/>
              </w:trPr>
              <w:tc>
                <w:tcPr>
                  <w:tcW w:w="2158" w:type="dxa"/>
                </w:tcPr>
                <w:p w14:paraId="571A015D" w14:textId="77777777" w:rsidR="00DF614F" w:rsidRPr="005229B3" w:rsidRDefault="00DF614F" w:rsidP="005229B3">
                  <w:pPr>
                    <w:spacing w:before="60" w:after="60"/>
                    <w:ind w:left="0"/>
                    <w:jc w:val="left"/>
                    <w:rPr>
                      <w:rFonts w:ascii="Arial" w:hAnsi="Arial" w:cs="Arial"/>
                    </w:rPr>
                  </w:pPr>
                  <w:r w:rsidRPr="005229B3">
                    <w:rPr>
                      <w:rFonts w:ascii="Arial" w:hAnsi="Arial" w:cs="Arial"/>
                    </w:rPr>
                    <w:t>Cutaneous adult T-cell leukaemia/ lymphoma</w:t>
                  </w:r>
                </w:p>
              </w:tc>
              <w:tc>
                <w:tcPr>
                  <w:tcW w:w="3543" w:type="dxa"/>
                </w:tcPr>
                <w:p w14:paraId="1BB32341" w14:textId="77777777" w:rsidR="00DF614F" w:rsidRPr="005229B3" w:rsidRDefault="00DF614F" w:rsidP="005229B3">
                  <w:pPr>
                    <w:spacing w:before="60" w:after="60"/>
                    <w:ind w:left="0"/>
                    <w:jc w:val="left"/>
                    <w:rPr>
                      <w:rFonts w:ascii="Arial" w:hAnsi="Arial" w:cs="Arial"/>
                    </w:rPr>
                  </w:pPr>
                  <w:r w:rsidRPr="005229B3">
                    <w:rPr>
                      <w:rFonts w:ascii="Arial" w:hAnsi="Arial" w:cs="Arial"/>
                    </w:rPr>
                    <w:t>CD2, CD3, CD4, CD5, CD7, CD8, CD20, CD30, CD25</w:t>
                  </w:r>
                </w:p>
              </w:tc>
              <w:tc>
                <w:tcPr>
                  <w:tcW w:w="1698" w:type="dxa"/>
                </w:tcPr>
                <w:p w14:paraId="425C3F9E" w14:textId="77777777" w:rsidR="00DF614F" w:rsidRPr="005229B3" w:rsidRDefault="00DF614F" w:rsidP="005229B3">
                  <w:pPr>
                    <w:spacing w:before="60" w:after="60"/>
                    <w:ind w:left="0"/>
                    <w:jc w:val="left"/>
                    <w:rPr>
                      <w:rFonts w:ascii="Arial" w:hAnsi="Arial" w:cs="Arial"/>
                    </w:rPr>
                  </w:pPr>
                </w:p>
              </w:tc>
            </w:tr>
            <w:tr w:rsidR="00DF614F" w:rsidRPr="005229B3" w14:paraId="5E2E06EB" w14:textId="77777777" w:rsidTr="002569D2">
              <w:trPr>
                <w:trHeight w:val="300"/>
              </w:trPr>
              <w:tc>
                <w:tcPr>
                  <w:tcW w:w="2158" w:type="dxa"/>
                </w:tcPr>
                <w:p w14:paraId="184FE39A" w14:textId="77777777" w:rsidR="00DF614F" w:rsidRPr="005229B3" w:rsidRDefault="00DF614F" w:rsidP="005229B3">
                  <w:pPr>
                    <w:spacing w:before="60" w:after="60"/>
                    <w:ind w:left="0"/>
                    <w:jc w:val="left"/>
                    <w:rPr>
                      <w:rFonts w:ascii="Arial" w:hAnsi="Arial" w:cs="Arial"/>
                    </w:rPr>
                  </w:pPr>
                  <w:r w:rsidRPr="005229B3">
                    <w:rPr>
                      <w:rFonts w:ascii="Arial" w:hAnsi="Arial" w:cs="Arial"/>
                    </w:rPr>
                    <w:t>Subcutaneous panniculitis-like T-cell lymphoma</w:t>
                  </w:r>
                </w:p>
              </w:tc>
              <w:tc>
                <w:tcPr>
                  <w:tcW w:w="3543" w:type="dxa"/>
                </w:tcPr>
                <w:p w14:paraId="4BDB5BB8" w14:textId="77777777" w:rsidR="00DF614F" w:rsidRPr="005229B3" w:rsidRDefault="00DF614F" w:rsidP="005229B3">
                  <w:pPr>
                    <w:spacing w:before="60" w:after="60"/>
                    <w:ind w:left="0"/>
                    <w:jc w:val="left"/>
                    <w:rPr>
                      <w:rFonts w:ascii="Arial" w:hAnsi="Arial" w:cs="Arial"/>
                    </w:rPr>
                  </w:pPr>
                  <w:r w:rsidRPr="005229B3">
                    <w:rPr>
                      <w:rFonts w:ascii="Arial" w:hAnsi="Arial" w:cs="Arial"/>
                    </w:rPr>
                    <w:t xml:space="preserve">CD2, CD3, CD4, CD5, CD7, CD8, CD20, CD30, </w:t>
                  </w:r>
                  <w:r w:rsidRPr="005229B3">
                    <w:rPr>
                      <w:rFonts w:ascii="Arial" w:hAnsi="Arial" w:cs="Arial"/>
                      <w:color w:val="000000"/>
                    </w:rPr>
                    <w:t xml:space="preserve">αβ, </w:t>
                  </w:r>
                  <w:proofErr w:type="spellStart"/>
                  <w:r w:rsidRPr="005229B3">
                    <w:rPr>
                      <w:rFonts w:ascii="Arial" w:hAnsi="Arial" w:cs="Arial"/>
                      <w:color w:val="000000"/>
                    </w:rPr>
                    <w:t>γδ</w:t>
                  </w:r>
                  <w:proofErr w:type="spellEnd"/>
                  <w:r w:rsidRPr="005229B3">
                    <w:rPr>
                      <w:rFonts w:ascii="Arial" w:hAnsi="Arial" w:cs="Arial"/>
                      <w:color w:val="000000"/>
                    </w:rPr>
                    <w:t xml:space="preserve">, CD56, EBER(ISH), </w:t>
                  </w:r>
                  <w:r w:rsidRPr="005229B3">
                    <w:rPr>
                      <w:rFonts w:ascii="Arial" w:hAnsi="Arial" w:cs="Arial"/>
                    </w:rPr>
                    <w:t>Granzyme B, TIA1, Perforin**</w:t>
                  </w:r>
                </w:p>
              </w:tc>
              <w:tc>
                <w:tcPr>
                  <w:tcW w:w="1698" w:type="dxa"/>
                </w:tcPr>
                <w:p w14:paraId="395A7457" w14:textId="77777777" w:rsidR="00DF614F" w:rsidRPr="005229B3" w:rsidRDefault="00DF614F" w:rsidP="005229B3">
                  <w:pPr>
                    <w:spacing w:before="60" w:after="60"/>
                    <w:ind w:left="0"/>
                    <w:jc w:val="left"/>
                    <w:rPr>
                      <w:rFonts w:ascii="Arial" w:hAnsi="Arial" w:cs="Arial"/>
                    </w:rPr>
                  </w:pPr>
                </w:p>
              </w:tc>
            </w:tr>
            <w:tr w:rsidR="00DF614F" w:rsidRPr="005229B3" w14:paraId="31C15D30" w14:textId="77777777" w:rsidTr="002569D2">
              <w:trPr>
                <w:trHeight w:val="300"/>
              </w:trPr>
              <w:tc>
                <w:tcPr>
                  <w:tcW w:w="2158" w:type="dxa"/>
                </w:tcPr>
                <w:p w14:paraId="26CC52FE" w14:textId="77777777" w:rsidR="00DF614F" w:rsidRPr="005229B3" w:rsidRDefault="00DF614F" w:rsidP="005229B3">
                  <w:pPr>
                    <w:spacing w:before="60" w:after="60"/>
                    <w:ind w:left="0"/>
                    <w:jc w:val="left"/>
                    <w:rPr>
                      <w:rFonts w:ascii="Arial" w:hAnsi="Arial" w:cs="Arial"/>
                    </w:rPr>
                  </w:pPr>
                  <w:proofErr w:type="spellStart"/>
                  <w:r w:rsidRPr="005229B3">
                    <w:rPr>
                      <w:rFonts w:ascii="Arial" w:hAnsi="Arial" w:cs="Arial"/>
                    </w:rPr>
                    <w:t>Hydroa</w:t>
                  </w:r>
                  <w:proofErr w:type="spellEnd"/>
                  <w:r w:rsidRPr="005229B3">
                    <w:rPr>
                      <w:rFonts w:ascii="Arial" w:hAnsi="Arial" w:cs="Arial"/>
                    </w:rPr>
                    <w:t xml:space="preserve"> </w:t>
                  </w:r>
                  <w:proofErr w:type="spellStart"/>
                  <w:r w:rsidRPr="005229B3">
                    <w:rPr>
                      <w:rFonts w:ascii="Arial" w:hAnsi="Arial" w:cs="Arial"/>
                    </w:rPr>
                    <w:t>vacciniforme</w:t>
                  </w:r>
                  <w:proofErr w:type="spellEnd"/>
                  <w:r w:rsidRPr="005229B3">
                    <w:rPr>
                      <w:rFonts w:ascii="Arial" w:hAnsi="Arial" w:cs="Arial"/>
                    </w:rPr>
                    <w:t>-like lymphoproliferative disorder</w:t>
                  </w:r>
                </w:p>
              </w:tc>
              <w:tc>
                <w:tcPr>
                  <w:tcW w:w="3543" w:type="dxa"/>
                </w:tcPr>
                <w:p w14:paraId="0798AA27" w14:textId="77777777" w:rsidR="00DF614F" w:rsidRPr="005229B3" w:rsidRDefault="00A92CF4" w:rsidP="005229B3">
                  <w:pPr>
                    <w:spacing w:before="60" w:after="60"/>
                    <w:ind w:left="0"/>
                    <w:jc w:val="left"/>
                    <w:rPr>
                      <w:rFonts w:ascii="Arial" w:hAnsi="Arial" w:cs="Arial"/>
                    </w:rPr>
                  </w:pPr>
                  <w:r w:rsidRPr="005229B3">
                    <w:rPr>
                      <w:rFonts w:ascii="Arial" w:hAnsi="Arial" w:cs="Arial"/>
                    </w:rPr>
                    <w:t xml:space="preserve">CD2, CD3, CD4, CD5, CD7, CD8, CD20, CD30, EBER(ISH), CD56, </w:t>
                  </w:r>
                  <w:r w:rsidRPr="005229B3">
                    <w:rPr>
                      <w:rFonts w:ascii="Arial" w:hAnsi="Arial" w:cs="Arial"/>
                      <w:color w:val="000000"/>
                    </w:rPr>
                    <w:t xml:space="preserve">αβ, </w:t>
                  </w:r>
                  <w:proofErr w:type="spellStart"/>
                  <w:r w:rsidRPr="005229B3">
                    <w:rPr>
                      <w:rFonts w:ascii="Arial" w:hAnsi="Arial" w:cs="Arial"/>
                      <w:color w:val="000000"/>
                    </w:rPr>
                    <w:t>γδ</w:t>
                  </w:r>
                  <w:proofErr w:type="spellEnd"/>
                  <w:r w:rsidRPr="005229B3">
                    <w:rPr>
                      <w:rFonts w:ascii="Arial" w:hAnsi="Arial" w:cs="Arial"/>
                      <w:color w:val="000000"/>
                    </w:rPr>
                    <w:t xml:space="preserve">, </w:t>
                  </w:r>
                  <w:r w:rsidRPr="005229B3">
                    <w:rPr>
                      <w:rFonts w:ascii="Arial" w:hAnsi="Arial" w:cs="Arial"/>
                    </w:rPr>
                    <w:t>Granzyme B, TIA1, Perforin</w:t>
                  </w:r>
                </w:p>
              </w:tc>
              <w:tc>
                <w:tcPr>
                  <w:tcW w:w="1698" w:type="dxa"/>
                </w:tcPr>
                <w:p w14:paraId="06C43F69" w14:textId="77777777" w:rsidR="00DF614F" w:rsidRPr="005229B3" w:rsidRDefault="00DF614F" w:rsidP="005229B3">
                  <w:pPr>
                    <w:spacing w:before="60" w:after="60"/>
                    <w:ind w:left="0"/>
                    <w:jc w:val="left"/>
                    <w:rPr>
                      <w:rFonts w:ascii="Arial" w:hAnsi="Arial" w:cs="Arial"/>
                    </w:rPr>
                  </w:pPr>
                </w:p>
              </w:tc>
            </w:tr>
            <w:tr w:rsidR="00DF614F" w:rsidRPr="005229B3" w14:paraId="395D5A89" w14:textId="77777777" w:rsidTr="002569D2">
              <w:trPr>
                <w:trHeight w:val="300"/>
              </w:trPr>
              <w:tc>
                <w:tcPr>
                  <w:tcW w:w="2158" w:type="dxa"/>
                </w:tcPr>
                <w:p w14:paraId="6220BD32" w14:textId="77777777" w:rsidR="00DF614F" w:rsidRPr="005229B3" w:rsidRDefault="001E3B07" w:rsidP="005229B3">
                  <w:pPr>
                    <w:spacing w:before="60" w:after="60"/>
                    <w:ind w:left="0"/>
                    <w:jc w:val="left"/>
                    <w:rPr>
                      <w:rFonts w:ascii="Arial" w:hAnsi="Arial" w:cs="Arial"/>
                    </w:rPr>
                  </w:pPr>
                  <w:proofErr w:type="spellStart"/>
                  <w:r w:rsidRPr="005229B3">
                    <w:rPr>
                      <w:rFonts w:ascii="Arial" w:hAnsi="Arial" w:cs="Arial"/>
                    </w:rPr>
                    <w:t>Extranodal</w:t>
                  </w:r>
                  <w:proofErr w:type="spellEnd"/>
                  <w:r w:rsidRPr="005229B3">
                    <w:rPr>
                      <w:rFonts w:ascii="Arial" w:hAnsi="Arial" w:cs="Arial"/>
                    </w:rPr>
                    <w:t xml:space="preserve"> NK/T-cell lymphoma, nasal type</w:t>
                  </w:r>
                </w:p>
              </w:tc>
              <w:tc>
                <w:tcPr>
                  <w:tcW w:w="3543" w:type="dxa"/>
                </w:tcPr>
                <w:p w14:paraId="1D07214D" w14:textId="77777777" w:rsidR="00DF614F" w:rsidRPr="005229B3" w:rsidRDefault="001E3B07" w:rsidP="005229B3">
                  <w:pPr>
                    <w:spacing w:before="60" w:after="60"/>
                    <w:ind w:left="0"/>
                    <w:jc w:val="left"/>
                    <w:rPr>
                      <w:rFonts w:ascii="Arial" w:hAnsi="Arial" w:cs="Arial"/>
                    </w:rPr>
                  </w:pPr>
                  <w:r w:rsidRPr="005229B3">
                    <w:rPr>
                      <w:rFonts w:ascii="Arial" w:hAnsi="Arial" w:cs="Arial"/>
                    </w:rPr>
                    <w:t>CD2, CD3, CD4, CD5, CD7, CD8, CD20, CD30, CD56, Granzyme B, TIA1, Perforin**, EBER(ISH)</w:t>
                  </w:r>
                </w:p>
              </w:tc>
              <w:tc>
                <w:tcPr>
                  <w:tcW w:w="1698" w:type="dxa"/>
                </w:tcPr>
                <w:p w14:paraId="35953D4C" w14:textId="77777777" w:rsidR="00DF614F" w:rsidRPr="005229B3" w:rsidRDefault="00DF614F" w:rsidP="005229B3">
                  <w:pPr>
                    <w:spacing w:before="60" w:after="60"/>
                    <w:ind w:left="0"/>
                    <w:jc w:val="left"/>
                    <w:rPr>
                      <w:rFonts w:ascii="Arial" w:hAnsi="Arial" w:cs="Arial"/>
                    </w:rPr>
                  </w:pPr>
                </w:p>
              </w:tc>
            </w:tr>
            <w:tr w:rsidR="00DF614F" w:rsidRPr="005229B3" w14:paraId="3BC773EA" w14:textId="77777777" w:rsidTr="002569D2">
              <w:trPr>
                <w:trHeight w:val="300"/>
              </w:trPr>
              <w:tc>
                <w:tcPr>
                  <w:tcW w:w="2158" w:type="dxa"/>
                </w:tcPr>
                <w:p w14:paraId="4D671003" w14:textId="77777777" w:rsidR="00DF614F" w:rsidRPr="005229B3" w:rsidRDefault="001E3B07" w:rsidP="005229B3">
                  <w:pPr>
                    <w:spacing w:before="60" w:after="60"/>
                    <w:ind w:left="0"/>
                    <w:jc w:val="left"/>
                    <w:rPr>
                      <w:rFonts w:ascii="Arial" w:hAnsi="Arial" w:cs="Arial"/>
                    </w:rPr>
                  </w:pPr>
                  <w:r w:rsidRPr="005229B3">
                    <w:rPr>
                      <w:rFonts w:ascii="Arial" w:hAnsi="Arial" w:cs="Arial"/>
                    </w:rPr>
                    <w:t>Primary cutaneous gamma-delta T-cell lymphoma</w:t>
                  </w:r>
                </w:p>
              </w:tc>
              <w:tc>
                <w:tcPr>
                  <w:tcW w:w="3543" w:type="dxa"/>
                </w:tcPr>
                <w:p w14:paraId="05DE1F8E"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CD2, CD3, CD4, CD5, CD7, CD8, CD20, CD30, CD56, Granzyme B, TIA1, Perforin**, </w:t>
                  </w:r>
                  <w:proofErr w:type="spellStart"/>
                  <w:r w:rsidRPr="005229B3">
                    <w:rPr>
                      <w:rFonts w:ascii="Arial" w:hAnsi="Arial" w:cs="Arial"/>
                      <w:color w:val="000000"/>
                    </w:rPr>
                    <w:t>γδ</w:t>
                  </w:r>
                  <w:proofErr w:type="spellEnd"/>
                  <w:r w:rsidRPr="005229B3">
                    <w:rPr>
                      <w:rFonts w:ascii="Arial" w:hAnsi="Arial" w:cs="Arial"/>
                    </w:rPr>
                    <w:t>, EBER(ISH)</w:t>
                  </w:r>
                </w:p>
              </w:tc>
              <w:tc>
                <w:tcPr>
                  <w:tcW w:w="1698" w:type="dxa"/>
                </w:tcPr>
                <w:p w14:paraId="356D439B" w14:textId="77777777" w:rsidR="00DF614F" w:rsidRPr="005229B3" w:rsidRDefault="00DF614F" w:rsidP="005229B3">
                  <w:pPr>
                    <w:spacing w:before="60" w:after="60"/>
                    <w:ind w:left="0"/>
                    <w:jc w:val="left"/>
                    <w:rPr>
                      <w:rFonts w:ascii="Arial" w:hAnsi="Arial" w:cs="Arial"/>
                    </w:rPr>
                  </w:pPr>
                </w:p>
              </w:tc>
            </w:tr>
            <w:tr w:rsidR="00DF614F" w:rsidRPr="005229B3" w14:paraId="398740A3" w14:textId="77777777" w:rsidTr="002569D2">
              <w:trPr>
                <w:trHeight w:val="300"/>
              </w:trPr>
              <w:tc>
                <w:tcPr>
                  <w:tcW w:w="2158" w:type="dxa"/>
                </w:tcPr>
                <w:p w14:paraId="6DB6B358"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Primary cutaneous CD8+ aggressive </w:t>
                  </w:r>
                  <w:proofErr w:type="spellStart"/>
                  <w:r w:rsidRPr="005229B3">
                    <w:rPr>
                      <w:rFonts w:ascii="Arial" w:hAnsi="Arial" w:cs="Arial"/>
                    </w:rPr>
                    <w:t>epidermotrophic</w:t>
                  </w:r>
                  <w:proofErr w:type="spellEnd"/>
                  <w:r w:rsidRPr="005229B3">
                    <w:rPr>
                      <w:rFonts w:ascii="Arial" w:hAnsi="Arial" w:cs="Arial"/>
                    </w:rPr>
                    <w:t xml:space="preserve"> cytotoxic T-cell lymphoma</w:t>
                  </w:r>
                </w:p>
              </w:tc>
              <w:tc>
                <w:tcPr>
                  <w:tcW w:w="3543" w:type="dxa"/>
                </w:tcPr>
                <w:p w14:paraId="150B20EC" w14:textId="77777777" w:rsidR="00DF614F" w:rsidRPr="005229B3" w:rsidRDefault="001E3B07" w:rsidP="005229B3">
                  <w:pPr>
                    <w:spacing w:before="60" w:after="60"/>
                    <w:ind w:left="0"/>
                    <w:jc w:val="left"/>
                    <w:rPr>
                      <w:rFonts w:ascii="Arial" w:hAnsi="Arial" w:cs="Arial"/>
                    </w:rPr>
                  </w:pPr>
                  <w:r w:rsidRPr="005229B3">
                    <w:rPr>
                      <w:rFonts w:ascii="Arial" w:hAnsi="Arial" w:cs="Arial"/>
                    </w:rPr>
                    <w:t>CD2, CD3, CD4, CD5, CD7, CD8, CD20, CD30, Granzyme B, TIA1, Perforin**</w:t>
                  </w:r>
                </w:p>
              </w:tc>
              <w:tc>
                <w:tcPr>
                  <w:tcW w:w="1698" w:type="dxa"/>
                </w:tcPr>
                <w:p w14:paraId="66FAAB37" w14:textId="77777777" w:rsidR="00DF614F" w:rsidRPr="005229B3" w:rsidRDefault="00DF614F" w:rsidP="005229B3">
                  <w:pPr>
                    <w:spacing w:before="60" w:after="60"/>
                    <w:ind w:left="0"/>
                    <w:jc w:val="left"/>
                    <w:rPr>
                      <w:rFonts w:ascii="Arial" w:hAnsi="Arial" w:cs="Arial"/>
                    </w:rPr>
                  </w:pPr>
                </w:p>
              </w:tc>
            </w:tr>
            <w:tr w:rsidR="00DF614F" w:rsidRPr="005229B3" w14:paraId="5654C37B" w14:textId="77777777" w:rsidTr="002569D2">
              <w:trPr>
                <w:trHeight w:val="300"/>
              </w:trPr>
              <w:tc>
                <w:tcPr>
                  <w:tcW w:w="2158" w:type="dxa"/>
                </w:tcPr>
                <w:p w14:paraId="14C77706" w14:textId="77777777" w:rsidR="00DF614F" w:rsidRPr="005229B3" w:rsidRDefault="001E3B07" w:rsidP="005229B3">
                  <w:pPr>
                    <w:spacing w:before="60" w:after="60"/>
                    <w:ind w:left="0"/>
                    <w:jc w:val="left"/>
                    <w:rPr>
                      <w:rFonts w:ascii="Arial" w:hAnsi="Arial" w:cs="Arial"/>
                    </w:rPr>
                  </w:pPr>
                  <w:r w:rsidRPr="005229B3">
                    <w:rPr>
                      <w:rFonts w:ascii="Arial" w:hAnsi="Arial" w:cs="Arial"/>
                    </w:rPr>
                    <w:t>Primary cutaneous acral CD8+ T-cell lymphoma</w:t>
                  </w:r>
                </w:p>
              </w:tc>
              <w:tc>
                <w:tcPr>
                  <w:tcW w:w="3543" w:type="dxa"/>
                </w:tcPr>
                <w:p w14:paraId="432DD16F" w14:textId="77777777" w:rsidR="00DF614F" w:rsidRPr="005229B3" w:rsidRDefault="001E3B07" w:rsidP="005229B3">
                  <w:pPr>
                    <w:spacing w:before="60" w:after="60"/>
                    <w:ind w:left="0"/>
                    <w:jc w:val="left"/>
                    <w:rPr>
                      <w:rFonts w:ascii="Arial" w:hAnsi="Arial" w:cs="Arial"/>
                    </w:rPr>
                  </w:pPr>
                  <w:r w:rsidRPr="005229B3">
                    <w:rPr>
                      <w:rFonts w:ascii="Arial" w:hAnsi="Arial" w:cs="Arial"/>
                    </w:rPr>
                    <w:t>CD2, CD3, CD4, CD5, CD7, CD8, CD20, CD30, TIA1</w:t>
                  </w:r>
                </w:p>
              </w:tc>
              <w:tc>
                <w:tcPr>
                  <w:tcW w:w="1698" w:type="dxa"/>
                </w:tcPr>
                <w:p w14:paraId="4FC86843" w14:textId="77777777" w:rsidR="00DF614F" w:rsidRPr="005229B3" w:rsidRDefault="00DF614F" w:rsidP="005229B3">
                  <w:pPr>
                    <w:spacing w:before="60" w:after="60"/>
                    <w:ind w:left="0"/>
                    <w:jc w:val="left"/>
                    <w:rPr>
                      <w:rFonts w:ascii="Arial" w:hAnsi="Arial" w:cs="Arial"/>
                    </w:rPr>
                  </w:pPr>
                </w:p>
              </w:tc>
            </w:tr>
            <w:tr w:rsidR="00DF614F" w:rsidRPr="005229B3" w14:paraId="26E10616" w14:textId="77777777" w:rsidTr="002569D2">
              <w:trPr>
                <w:trHeight w:val="300"/>
              </w:trPr>
              <w:tc>
                <w:tcPr>
                  <w:tcW w:w="2158" w:type="dxa"/>
                </w:tcPr>
                <w:p w14:paraId="0CDC2A2A" w14:textId="77777777" w:rsidR="00DF614F" w:rsidRPr="005229B3" w:rsidRDefault="001E3B07" w:rsidP="005229B3">
                  <w:pPr>
                    <w:spacing w:before="60" w:after="60"/>
                    <w:ind w:left="0"/>
                    <w:jc w:val="left"/>
                    <w:rPr>
                      <w:rFonts w:ascii="Arial" w:hAnsi="Arial" w:cs="Arial"/>
                    </w:rPr>
                  </w:pPr>
                  <w:r w:rsidRPr="005229B3">
                    <w:rPr>
                      <w:rFonts w:ascii="Arial" w:hAnsi="Arial" w:cs="Arial"/>
                    </w:rPr>
                    <w:t>Primary cutaneous CD4+ small/medium T-cell lymphoproliferative disorder</w:t>
                  </w:r>
                </w:p>
              </w:tc>
              <w:tc>
                <w:tcPr>
                  <w:tcW w:w="3543" w:type="dxa"/>
                </w:tcPr>
                <w:p w14:paraId="754A56FC" w14:textId="77777777" w:rsidR="00DF614F" w:rsidRPr="005229B3" w:rsidRDefault="001E3B07" w:rsidP="005229B3">
                  <w:pPr>
                    <w:spacing w:before="60" w:after="60"/>
                    <w:ind w:left="0"/>
                    <w:jc w:val="left"/>
                    <w:rPr>
                      <w:rFonts w:ascii="Arial" w:hAnsi="Arial" w:cs="Arial"/>
                    </w:rPr>
                  </w:pPr>
                  <w:r w:rsidRPr="005229B3">
                    <w:rPr>
                      <w:rFonts w:ascii="Arial" w:hAnsi="Arial" w:cs="Arial"/>
                    </w:rPr>
                    <w:t>CD2, CD3, CD4, CD5, CD7, CD8, CD20, CD30, PD1, ICOS, BCL-6, CXCL13, CD21</w:t>
                  </w:r>
                </w:p>
              </w:tc>
              <w:tc>
                <w:tcPr>
                  <w:tcW w:w="1698" w:type="dxa"/>
                </w:tcPr>
                <w:p w14:paraId="3FF7F78F" w14:textId="77777777" w:rsidR="00DF614F" w:rsidRPr="005229B3" w:rsidRDefault="00DF614F" w:rsidP="005229B3">
                  <w:pPr>
                    <w:spacing w:before="60" w:after="60"/>
                    <w:ind w:left="0"/>
                    <w:jc w:val="left"/>
                    <w:rPr>
                      <w:rFonts w:ascii="Arial" w:hAnsi="Arial" w:cs="Arial"/>
                    </w:rPr>
                  </w:pPr>
                </w:p>
              </w:tc>
            </w:tr>
            <w:tr w:rsidR="00DF614F" w:rsidRPr="005229B3" w14:paraId="380BDFD9" w14:textId="77777777" w:rsidTr="002569D2">
              <w:trPr>
                <w:trHeight w:val="300"/>
              </w:trPr>
              <w:tc>
                <w:tcPr>
                  <w:tcW w:w="2158" w:type="dxa"/>
                </w:tcPr>
                <w:p w14:paraId="21B34B5E" w14:textId="77777777" w:rsidR="00DF614F" w:rsidRPr="005229B3" w:rsidRDefault="001E3B07" w:rsidP="005229B3">
                  <w:pPr>
                    <w:spacing w:before="60" w:after="60"/>
                    <w:ind w:left="0"/>
                    <w:jc w:val="left"/>
                    <w:rPr>
                      <w:rFonts w:ascii="Arial" w:hAnsi="Arial" w:cs="Arial"/>
                    </w:rPr>
                  </w:pPr>
                  <w:r w:rsidRPr="005229B3">
                    <w:rPr>
                      <w:rFonts w:ascii="Arial" w:hAnsi="Arial" w:cs="Arial"/>
                    </w:rPr>
                    <w:t>Primary cutaneous marginal zone (MALT) lymphoma</w:t>
                  </w:r>
                </w:p>
              </w:tc>
              <w:tc>
                <w:tcPr>
                  <w:tcW w:w="3543" w:type="dxa"/>
                </w:tcPr>
                <w:p w14:paraId="765F12A9"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CD20, CD3, BCL-2, CD5, CD10, BCL-6, cyclin-D1, CD21, CD23, light chains (IHC or ISH), IgM, </w:t>
                  </w:r>
                  <w:proofErr w:type="spellStart"/>
                  <w:r w:rsidRPr="005229B3">
                    <w:rPr>
                      <w:rFonts w:ascii="Arial" w:hAnsi="Arial" w:cs="Arial"/>
                    </w:rPr>
                    <w:t>IgD</w:t>
                  </w:r>
                  <w:proofErr w:type="spellEnd"/>
                  <w:r w:rsidRPr="005229B3">
                    <w:rPr>
                      <w:rFonts w:ascii="Arial" w:hAnsi="Arial" w:cs="Arial"/>
                    </w:rPr>
                    <w:t>, ki-67, B-cell clonality by PCR</w:t>
                  </w:r>
                </w:p>
              </w:tc>
              <w:tc>
                <w:tcPr>
                  <w:tcW w:w="1698" w:type="dxa"/>
                </w:tcPr>
                <w:p w14:paraId="385BE278" w14:textId="77777777" w:rsidR="00DF614F" w:rsidRPr="005229B3" w:rsidRDefault="00DF614F" w:rsidP="005229B3">
                  <w:pPr>
                    <w:spacing w:before="60" w:after="60"/>
                    <w:ind w:left="0"/>
                    <w:jc w:val="left"/>
                    <w:rPr>
                      <w:rFonts w:ascii="Arial" w:hAnsi="Arial" w:cs="Arial"/>
                    </w:rPr>
                  </w:pPr>
                </w:p>
              </w:tc>
            </w:tr>
            <w:tr w:rsidR="00DF614F" w:rsidRPr="005229B3" w14:paraId="5A197491" w14:textId="77777777" w:rsidTr="002569D2">
              <w:trPr>
                <w:trHeight w:val="300"/>
              </w:trPr>
              <w:tc>
                <w:tcPr>
                  <w:tcW w:w="2158" w:type="dxa"/>
                </w:tcPr>
                <w:p w14:paraId="3A9761E6" w14:textId="77777777" w:rsidR="00DF614F" w:rsidRPr="005229B3" w:rsidRDefault="001E3B07" w:rsidP="005229B3">
                  <w:pPr>
                    <w:spacing w:before="60" w:after="60"/>
                    <w:ind w:left="0"/>
                    <w:jc w:val="left"/>
                    <w:rPr>
                      <w:rFonts w:ascii="Arial" w:hAnsi="Arial" w:cs="Arial"/>
                    </w:rPr>
                  </w:pPr>
                  <w:r w:rsidRPr="005229B3">
                    <w:rPr>
                      <w:rFonts w:ascii="Arial" w:hAnsi="Arial" w:cs="Arial"/>
                    </w:rPr>
                    <w:t>Primary cutaneous follicle centre lymphoma</w:t>
                  </w:r>
                </w:p>
              </w:tc>
              <w:tc>
                <w:tcPr>
                  <w:tcW w:w="3543" w:type="dxa"/>
                </w:tcPr>
                <w:p w14:paraId="5C9374C4" w14:textId="77777777" w:rsidR="00DF614F" w:rsidRPr="005229B3" w:rsidRDefault="001E3B07" w:rsidP="005229B3">
                  <w:pPr>
                    <w:spacing w:before="60" w:after="60"/>
                    <w:ind w:left="0"/>
                    <w:jc w:val="left"/>
                    <w:rPr>
                      <w:rFonts w:ascii="Arial" w:hAnsi="Arial" w:cs="Arial"/>
                    </w:rPr>
                  </w:pPr>
                  <w:r w:rsidRPr="005229B3">
                    <w:rPr>
                      <w:rFonts w:ascii="Arial" w:hAnsi="Arial" w:cs="Arial"/>
                    </w:rPr>
                    <w:t>CD20, CD3, BCL-2, CD5, CD10, BCL-6, cyclin-D1, CD21, CD23, ki-67, light chains</w:t>
                  </w:r>
                </w:p>
              </w:tc>
              <w:tc>
                <w:tcPr>
                  <w:tcW w:w="1698" w:type="dxa"/>
                </w:tcPr>
                <w:p w14:paraId="1FF37698" w14:textId="77777777" w:rsidR="00DF614F" w:rsidRPr="005229B3" w:rsidRDefault="00DF614F" w:rsidP="005229B3">
                  <w:pPr>
                    <w:spacing w:before="60" w:after="60"/>
                    <w:ind w:left="0"/>
                    <w:jc w:val="left"/>
                    <w:rPr>
                      <w:rFonts w:ascii="Arial" w:hAnsi="Arial" w:cs="Arial"/>
                    </w:rPr>
                  </w:pPr>
                </w:p>
              </w:tc>
            </w:tr>
            <w:tr w:rsidR="00DF614F" w:rsidRPr="005229B3" w14:paraId="22AE4B49" w14:textId="77777777" w:rsidTr="002569D2">
              <w:trPr>
                <w:trHeight w:val="300"/>
              </w:trPr>
              <w:tc>
                <w:tcPr>
                  <w:tcW w:w="2158" w:type="dxa"/>
                </w:tcPr>
                <w:p w14:paraId="1D99C63B" w14:textId="77777777" w:rsidR="00DF614F" w:rsidRPr="005229B3" w:rsidRDefault="001E3B07" w:rsidP="005229B3">
                  <w:pPr>
                    <w:spacing w:before="60" w:after="60"/>
                    <w:ind w:left="0"/>
                    <w:jc w:val="left"/>
                    <w:rPr>
                      <w:rFonts w:ascii="Arial" w:hAnsi="Arial" w:cs="Arial"/>
                    </w:rPr>
                  </w:pPr>
                  <w:r w:rsidRPr="005229B3">
                    <w:rPr>
                      <w:rFonts w:ascii="Arial" w:hAnsi="Arial" w:cs="Arial"/>
                    </w:rPr>
                    <w:lastRenderedPageBreak/>
                    <w:t>Primary cutaneous diffuse large B-cell lymphoma, leg type</w:t>
                  </w:r>
                </w:p>
              </w:tc>
              <w:tc>
                <w:tcPr>
                  <w:tcW w:w="3543" w:type="dxa"/>
                </w:tcPr>
                <w:p w14:paraId="2F5679F6" w14:textId="77777777" w:rsidR="00DF614F" w:rsidRPr="005229B3" w:rsidRDefault="001E3B07" w:rsidP="005229B3">
                  <w:pPr>
                    <w:spacing w:before="60" w:after="60"/>
                    <w:ind w:left="0"/>
                    <w:jc w:val="left"/>
                    <w:rPr>
                      <w:rFonts w:ascii="Arial" w:hAnsi="Arial" w:cs="Arial"/>
                    </w:rPr>
                  </w:pPr>
                  <w:r w:rsidRPr="005229B3">
                    <w:rPr>
                      <w:rFonts w:ascii="Arial" w:hAnsi="Arial" w:cs="Arial"/>
                    </w:rPr>
                    <w:t>CD20, CD3, BCL-2, CD10, BCL-6, CD21, MUM-1, CD23, ki-67, MYC (IHC)</w:t>
                  </w:r>
                </w:p>
              </w:tc>
              <w:tc>
                <w:tcPr>
                  <w:tcW w:w="1698" w:type="dxa"/>
                </w:tcPr>
                <w:p w14:paraId="23919282" w14:textId="77777777" w:rsidR="00DF614F" w:rsidRPr="005229B3" w:rsidRDefault="00DF614F" w:rsidP="005229B3">
                  <w:pPr>
                    <w:spacing w:before="60" w:after="60"/>
                    <w:ind w:left="0"/>
                    <w:jc w:val="left"/>
                    <w:rPr>
                      <w:rFonts w:ascii="Arial" w:hAnsi="Arial" w:cs="Arial"/>
                    </w:rPr>
                  </w:pPr>
                </w:p>
              </w:tc>
            </w:tr>
            <w:tr w:rsidR="00DF614F" w:rsidRPr="005229B3" w14:paraId="45B1A929" w14:textId="77777777" w:rsidTr="002569D2">
              <w:trPr>
                <w:trHeight w:val="300"/>
              </w:trPr>
              <w:tc>
                <w:tcPr>
                  <w:tcW w:w="2158" w:type="dxa"/>
                </w:tcPr>
                <w:p w14:paraId="138B02FE" w14:textId="77777777" w:rsidR="00DF614F" w:rsidRPr="005229B3" w:rsidRDefault="001E3B07" w:rsidP="005229B3">
                  <w:pPr>
                    <w:spacing w:before="60" w:after="60"/>
                    <w:ind w:left="0"/>
                    <w:jc w:val="left"/>
                    <w:rPr>
                      <w:rFonts w:ascii="Arial" w:hAnsi="Arial" w:cs="Arial"/>
                    </w:rPr>
                  </w:pPr>
                  <w:r w:rsidRPr="005229B3">
                    <w:rPr>
                      <w:rFonts w:ascii="Arial" w:hAnsi="Arial" w:cs="Arial"/>
                    </w:rPr>
                    <w:t>EBV-positive mucocutaneous ulcer</w:t>
                  </w:r>
                </w:p>
              </w:tc>
              <w:tc>
                <w:tcPr>
                  <w:tcW w:w="3543" w:type="dxa"/>
                </w:tcPr>
                <w:p w14:paraId="56FE8B16" w14:textId="77777777" w:rsidR="00DF614F" w:rsidRPr="005229B3" w:rsidRDefault="001E3B07" w:rsidP="005229B3">
                  <w:pPr>
                    <w:spacing w:before="60" w:after="60"/>
                    <w:ind w:left="0"/>
                    <w:jc w:val="left"/>
                    <w:rPr>
                      <w:rFonts w:ascii="Arial" w:hAnsi="Arial" w:cs="Arial"/>
                    </w:rPr>
                  </w:pPr>
                  <w:r w:rsidRPr="005229B3">
                    <w:rPr>
                      <w:rFonts w:ascii="Arial" w:hAnsi="Arial" w:cs="Arial"/>
                      <w:lang w:val="de-DE"/>
                    </w:rPr>
                    <w:t>CD20, CD3, PAX-5, CD30, EBER(ISH), ki-67, CD5, CD15, MUM-1</w:t>
                  </w:r>
                </w:p>
              </w:tc>
              <w:tc>
                <w:tcPr>
                  <w:tcW w:w="1698" w:type="dxa"/>
                </w:tcPr>
                <w:p w14:paraId="7E2AA966" w14:textId="77777777" w:rsidR="00DF614F" w:rsidRPr="005229B3" w:rsidRDefault="00DF614F" w:rsidP="005229B3">
                  <w:pPr>
                    <w:spacing w:before="60" w:after="60"/>
                    <w:ind w:left="0"/>
                    <w:jc w:val="left"/>
                    <w:rPr>
                      <w:rFonts w:ascii="Arial" w:hAnsi="Arial" w:cs="Arial"/>
                    </w:rPr>
                  </w:pPr>
                </w:p>
              </w:tc>
            </w:tr>
            <w:tr w:rsidR="00DF614F" w:rsidRPr="005229B3" w14:paraId="5D533BB1" w14:textId="77777777" w:rsidTr="002569D2">
              <w:trPr>
                <w:trHeight w:val="300"/>
              </w:trPr>
              <w:tc>
                <w:tcPr>
                  <w:tcW w:w="2158" w:type="dxa"/>
                </w:tcPr>
                <w:p w14:paraId="4BB37484" w14:textId="77777777" w:rsidR="00DF614F" w:rsidRPr="005229B3" w:rsidRDefault="001E3B07" w:rsidP="005229B3">
                  <w:pPr>
                    <w:spacing w:before="60" w:after="60"/>
                    <w:ind w:left="0"/>
                    <w:jc w:val="left"/>
                    <w:rPr>
                      <w:rFonts w:ascii="Arial" w:hAnsi="Arial" w:cs="Arial"/>
                    </w:rPr>
                  </w:pPr>
                  <w:proofErr w:type="spellStart"/>
                  <w:r w:rsidRPr="005229B3">
                    <w:rPr>
                      <w:rFonts w:ascii="Arial" w:hAnsi="Arial" w:cs="Arial"/>
                    </w:rPr>
                    <w:t>Lymphomatoid</w:t>
                  </w:r>
                  <w:proofErr w:type="spellEnd"/>
                  <w:r w:rsidRPr="005229B3">
                    <w:rPr>
                      <w:rFonts w:ascii="Arial" w:hAnsi="Arial" w:cs="Arial"/>
                    </w:rPr>
                    <w:t xml:space="preserve"> granulomatosis, grade 1-2</w:t>
                  </w:r>
                </w:p>
              </w:tc>
              <w:tc>
                <w:tcPr>
                  <w:tcW w:w="3543" w:type="dxa"/>
                </w:tcPr>
                <w:p w14:paraId="3E89D800" w14:textId="77777777" w:rsidR="00DF614F" w:rsidRPr="005229B3" w:rsidRDefault="001E3B07" w:rsidP="005229B3">
                  <w:pPr>
                    <w:spacing w:before="60" w:after="60"/>
                    <w:ind w:left="0"/>
                    <w:jc w:val="left"/>
                    <w:rPr>
                      <w:rFonts w:ascii="Arial" w:hAnsi="Arial" w:cs="Arial"/>
                    </w:rPr>
                  </w:pPr>
                  <w:r w:rsidRPr="005229B3">
                    <w:rPr>
                      <w:rFonts w:ascii="Arial" w:hAnsi="Arial" w:cs="Arial"/>
                      <w:lang w:val="de-DE"/>
                    </w:rPr>
                    <w:t>CD20, CD3, CD30, EBER(ISH), MUM-1, BCL-2, BCL-6, CD10, ki-67</w:t>
                  </w:r>
                </w:p>
              </w:tc>
              <w:tc>
                <w:tcPr>
                  <w:tcW w:w="1698" w:type="dxa"/>
                </w:tcPr>
                <w:p w14:paraId="49304EFE" w14:textId="77777777" w:rsidR="00DF614F" w:rsidRPr="005229B3" w:rsidRDefault="00DF614F" w:rsidP="005229B3">
                  <w:pPr>
                    <w:spacing w:before="60" w:after="60"/>
                    <w:ind w:left="0"/>
                    <w:jc w:val="left"/>
                    <w:rPr>
                      <w:rFonts w:ascii="Arial" w:hAnsi="Arial" w:cs="Arial"/>
                    </w:rPr>
                  </w:pPr>
                </w:p>
              </w:tc>
            </w:tr>
            <w:tr w:rsidR="00DF614F" w:rsidRPr="005229B3" w14:paraId="1325AE9B" w14:textId="77777777" w:rsidTr="002569D2">
              <w:trPr>
                <w:trHeight w:val="300"/>
              </w:trPr>
              <w:tc>
                <w:tcPr>
                  <w:tcW w:w="2158" w:type="dxa"/>
                </w:tcPr>
                <w:p w14:paraId="5D25D1D6" w14:textId="77777777" w:rsidR="00DF614F" w:rsidRPr="005229B3" w:rsidRDefault="001E3B07" w:rsidP="005229B3">
                  <w:pPr>
                    <w:spacing w:before="60" w:after="60"/>
                    <w:ind w:left="0"/>
                    <w:jc w:val="left"/>
                    <w:rPr>
                      <w:rFonts w:ascii="Arial" w:hAnsi="Arial" w:cs="Arial"/>
                    </w:rPr>
                  </w:pPr>
                  <w:proofErr w:type="spellStart"/>
                  <w:r w:rsidRPr="005229B3">
                    <w:rPr>
                      <w:rFonts w:ascii="Arial" w:hAnsi="Arial" w:cs="Arial"/>
                    </w:rPr>
                    <w:t>Lymphomatoid</w:t>
                  </w:r>
                  <w:proofErr w:type="spellEnd"/>
                  <w:r w:rsidRPr="005229B3">
                    <w:rPr>
                      <w:rFonts w:ascii="Arial" w:hAnsi="Arial" w:cs="Arial"/>
                    </w:rPr>
                    <w:t xml:space="preserve"> granulomatosis, grade 3</w:t>
                  </w:r>
                </w:p>
              </w:tc>
              <w:tc>
                <w:tcPr>
                  <w:tcW w:w="3543" w:type="dxa"/>
                </w:tcPr>
                <w:p w14:paraId="0EEFE519" w14:textId="77777777" w:rsidR="00DF614F" w:rsidRPr="005229B3" w:rsidRDefault="001E3B07" w:rsidP="005229B3">
                  <w:pPr>
                    <w:spacing w:before="60" w:after="60"/>
                    <w:ind w:left="0"/>
                    <w:jc w:val="left"/>
                    <w:rPr>
                      <w:rFonts w:ascii="Arial" w:hAnsi="Arial" w:cs="Arial"/>
                    </w:rPr>
                  </w:pPr>
                  <w:r w:rsidRPr="005229B3">
                    <w:rPr>
                      <w:rFonts w:ascii="Arial" w:hAnsi="Arial" w:cs="Arial"/>
                      <w:lang w:val="de-DE"/>
                    </w:rPr>
                    <w:t>CD20, CD3, CD30, EBER(ISH), MUM-1, BCL-2, BCL-6, CD10, ki-67, MYC</w:t>
                  </w:r>
                </w:p>
              </w:tc>
              <w:tc>
                <w:tcPr>
                  <w:tcW w:w="1698" w:type="dxa"/>
                </w:tcPr>
                <w:p w14:paraId="2434A835" w14:textId="77777777" w:rsidR="00DF614F" w:rsidRPr="005229B3" w:rsidRDefault="00DF614F" w:rsidP="005229B3">
                  <w:pPr>
                    <w:spacing w:before="60" w:after="60"/>
                    <w:ind w:left="0"/>
                    <w:jc w:val="left"/>
                    <w:rPr>
                      <w:rFonts w:ascii="Arial" w:hAnsi="Arial" w:cs="Arial"/>
                    </w:rPr>
                  </w:pPr>
                </w:p>
              </w:tc>
            </w:tr>
            <w:tr w:rsidR="00DF614F" w:rsidRPr="005229B3" w14:paraId="0D2A98AB" w14:textId="77777777" w:rsidTr="002569D2">
              <w:trPr>
                <w:trHeight w:val="300"/>
              </w:trPr>
              <w:tc>
                <w:tcPr>
                  <w:tcW w:w="2158" w:type="dxa"/>
                </w:tcPr>
                <w:p w14:paraId="27A83060" w14:textId="77777777" w:rsidR="00DF614F" w:rsidRPr="005229B3" w:rsidRDefault="001E3B07" w:rsidP="005229B3">
                  <w:pPr>
                    <w:spacing w:before="60" w:after="60"/>
                    <w:ind w:left="0"/>
                    <w:jc w:val="left"/>
                    <w:rPr>
                      <w:rFonts w:ascii="Arial" w:hAnsi="Arial" w:cs="Arial"/>
                    </w:rPr>
                  </w:pPr>
                  <w:proofErr w:type="spellStart"/>
                  <w:r w:rsidRPr="005229B3">
                    <w:rPr>
                      <w:rFonts w:ascii="Arial" w:hAnsi="Arial" w:cs="Arial"/>
                    </w:rPr>
                    <w:t>Blastic</w:t>
                  </w:r>
                  <w:proofErr w:type="spellEnd"/>
                  <w:r w:rsidRPr="005229B3">
                    <w:rPr>
                      <w:rFonts w:ascii="Arial" w:hAnsi="Arial" w:cs="Arial"/>
                    </w:rPr>
                    <w:t xml:space="preserve"> plasmacytoid dendritic cell neoplasm</w:t>
                  </w:r>
                </w:p>
              </w:tc>
              <w:tc>
                <w:tcPr>
                  <w:tcW w:w="3543" w:type="dxa"/>
                </w:tcPr>
                <w:p w14:paraId="7A5491F6"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CD20, CD2, CD3, CD4, CD56, CD123, CD30, ki-67, CD5, EBER(ISH), CD8, TIA1, CD34, CD33, MPO, CD117, </w:t>
                  </w:r>
                  <w:proofErr w:type="spellStart"/>
                  <w:r w:rsidRPr="005229B3">
                    <w:rPr>
                      <w:rFonts w:ascii="Arial" w:hAnsi="Arial" w:cs="Arial"/>
                    </w:rPr>
                    <w:t>TdT</w:t>
                  </w:r>
                  <w:proofErr w:type="spellEnd"/>
                </w:p>
              </w:tc>
              <w:tc>
                <w:tcPr>
                  <w:tcW w:w="1698" w:type="dxa"/>
                </w:tcPr>
                <w:p w14:paraId="19708853" w14:textId="77777777" w:rsidR="00DF614F" w:rsidRPr="005229B3" w:rsidRDefault="00DF614F" w:rsidP="005229B3">
                  <w:pPr>
                    <w:spacing w:before="60" w:after="60"/>
                    <w:ind w:left="0"/>
                    <w:jc w:val="left"/>
                    <w:rPr>
                      <w:rFonts w:ascii="Arial" w:hAnsi="Arial" w:cs="Arial"/>
                    </w:rPr>
                  </w:pPr>
                </w:p>
              </w:tc>
            </w:tr>
            <w:tr w:rsidR="00DF614F" w:rsidRPr="005229B3" w14:paraId="5C307658" w14:textId="77777777" w:rsidTr="002569D2">
              <w:trPr>
                <w:trHeight w:val="300"/>
              </w:trPr>
              <w:tc>
                <w:tcPr>
                  <w:tcW w:w="2158" w:type="dxa"/>
                </w:tcPr>
                <w:p w14:paraId="362F9AA9" w14:textId="77777777" w:rsidR="00DF614F" w:rsidRPr="005229B3" w:rsidRDefault="001E3B07" w:rsidP="005229B3">
                  <w:pPr>
                    <w:spacing w:before="60" w:after="60"/>
                    <w:ind w:left="0"/>
                    <w:jc w:val="left"/>
                    <w:rPr>
                      <w:rFonts w:ascii="Arial" w:hAnsi="Arial" w:cs="Arial"/>
                    </w:rPr>
                  </w:pPr>
                  <w:r w:rsidRPr="005229B3">
                    <w:rPr>
                      <w:rFonts w:ascii="Arial" w:hAnsi="Arial" w:cs="Arial"/>
                    </w:rPr>
                    <w:t>Mast cell sarcoma</w:t>
                  </w:r>
                </w:p>
              </w:tc>
              <w:tc>
                <w:tcPr>
                  <w:tcW w:w="3543" w:type="dxa"/>
                </w:tcPr>
                <w:p w14:paraId="5B4D0442"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 CD25, CD2, CD3, CD20</w:t>
                  </w:r>
                </w:p>
              </w:tc>
              <w:tc>
                <w:tcPr>
                  <w:tcW w:w="1698" w:type="dxa"/>
                </w:tcPr>
                <w:p w14:paraId="34A94107" w14:textId="77777777" w:rsidR="00DF614F" w:rsidRPr="005229B3" w:rsidRDefault="00DF614F" w:rsidP="005229B3">
                  <w:pPr>
                    <w:spacing w:before="60" w:after="60"/>
                    <w:ind w:left="0"/>
                    <w:jc w:val="left"/>
                    <w:rPr>
                      <w:rFonts w:ascii="Arial" w:hAnsi="Arial" w:cs="Arial"/>
                    </w:rPr>
                  </w:pPr>
                </w:p>
              </w:tc>
            </w:tr>
            <w:tr w:rsidR="00DF614F" w:rsidRPr="005229B3" w14:paraId="34B99D80" w14:textId="77777777" w:rsidTr="002569D2">
              <w:trPr>
                <w:trHeight w:val="300"/>
              </w:trPr>
              <w:tc>
                <w:tcPr>
                  <w:tcW w:w="2158" w:type="dxa"/>
                </w:tcPr>
                <w:p w14:paraId="4A38EEC7"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Indolent systemic </w:t>
                  </w:r>
                  <w:proofErr w:type="spellStart"/>
                  <w:r w:rsidRPr="005229B3">
                    <w:rPr>
                      <w:rFonts w:ascii="Arial" w:hAnsi="Arial" w:cs="Arial"/>
                    </w:rPr>
                    <w:t>mastocytosis</w:t>
                  </w:r>
                  <w:proofErr w:type="spellEnd"/>
                </w:p>
              </w:tc>
              <w:tc>
                <w:tcPr>
                  <w:tcW w:w="3543" w:type="dxa"/>
                </w:tcPr>
                <w:p w14:paraId="052D15D9"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1698" w:type="dxa"/>
                </w:tcPr>
                <w:p w14:paraId="2DABD93C" w14:textId="77777777" w:rsidR="00DF614F" w:rsidRPr="005229B3" w:rsidRDefault="00DF614F" w:rsidP="005229B3">
                  <w:pPr>
                    <w:spacing w:before="60" w:after="60"/>
                    <w:ind w:left="0"/>
                    <w:jc w:val="left"/>
                    <w:rPr>
                      <w:rFonts w:ascii="Arial" w:hAnsi="Arial" w:cs="Arial"/>
                    </w:rPr>
                  </w:pPr>
                </w:p>
              </w:tc>
            </w:tr>
            <w:tr w:rsidR="00DF614F" w:rsidRPr="005229B3" w14:paraId="5355E43C" w14:textId="77777777" w:rsidTr="002569D2">
              <w:trPr>
                <w:trHeight w:val="300"/>
              </w:trPr>
              <w:tc>
                <w:tcPr>
                  <w:tcW w:w="2158" w:type="dxa"/>
                </w:tcPr>
                <w:p w14:paraId="4FDC1503"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Aggressive systemic </w:t>
                  </w:r>
                  <w:proofErr w:type="spellStart"/>
                  <w:r w:rsidRPr="005229B3">
                    <w:rPr>
                      <w:rFonts w:ascii="Arial" w:hAnsi="Arial" w:cs="Arial"/>
                    </w:rPr>
                    <w:t>mastocytosis</w:t>
                  </w:r>
                  <w:proofErr w:type="spellEnd"/>
                </w:p>
              </w:tc>
              <w:tc>
                <w:tcPr>
                  <w:tcW w:w="3543" w:type="dxa"/>
                </w:tcPr>
                <w:p w14:paraId="491EE1F1"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1698" w:type="dxa"/>
                </w:tcPr>
                <w:p w14:paraId="40CEA9D3" w14:textId="77777777" w:rsidR="00DF614F" w:rsidRPr="005229B3" w:rsidRDefault="00DF614F" w:rsidP="005229B3">
                  <w:pPr>
                    <w:spacing w:before="60" w:after="60"/>
                    <w:ind w:left="0"/>
                    <w:jc w:val="left"/>
                    <w:rPr>
                      <w:rFonts w:ascii="Arial" w:hAnsi="Arial" w:cs="Arial"/>
                    </w:rPr>
                  </w:pPr>
                </w:p>
              </w:tc>
            </w:tr>
            <w:tr w:rsidR="00DF614F" w:rsidRPr="005229B3" w14:paraId="48D78BC6" w14:textId="77777777" w:rsidTr="002569D2">
              <w:trPr>
                <w:trHeight w:val="300"/>
              </w:trPr>
              <w:tc>
                <w:tcPr>
                  <w:tcW w:w="2158" w:type="dxa"/>
                </w:tcPr>
                <w:p w14:paraId="2121B0CF"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Systemic </w:t>
                  </w:r>
                  <w:proofErr w:type="spellStart"/>
                  <w:r w:rsidRPr="005229B3">
                    <w:rPr>
                      <w:rFonts w:ascii="Arial" w:hAnsi="Arial" w:cs="Arial"/>
                    </w:rPr>
                    <w:t>mastocytosis</w:t>
                  </w:r>
                  <w:proofErr w:type="spellEnd"/>
                  <w:r w:rsidRPr="005229B3">
                    <w:rPr>
                      <w:rFonts w:ascii="Arial" w:hAnsi="Arial" w:cs="Arial"/>
                    </w:rPr>
                    <w:t xml:space="preserve"> with an associated haematological neoplasm</w:t>
                  </w:r>
                </w:p>
              </w:tc>
              <w:tc>
                <w:tcPr>
                  <w:tcW w:w="3543" w:type="dxa"/>
                </w:tcPr>
                <w:p w14:paraId="2488B4F7"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1698" w:type="dxa"/>
                </w:tcPr>
                <w:p w14:paraId="2B933150" w14:textId="77777777" w:rsidR="00DF614F" w:rsidRPr="005229B3" w:rsidRDefault="00DF614F" w:rsidP="005229B3">
                  <w:pPr>
                    <w:spacing w:before="60" w:after="60"/>
                    <w:ind w:left="0"/>
                    <w:jc w:val="left"/>
                    <w:rPr>
                      <w:rFonts w:ascii="Arial" w:hAnsi="Arial" w:cs="Arial"/>
                    </w:rPr>
                  </w:pPr>
                </w:p>
              </w:tc>
            </w:tr>
            <w:tr w:rsidR="00DF614F" w:rsidRPr="005229B3" w14:paraId="1D642A79" w14:textId="77777777" w:rsidTr="002569D2">
              <w:trPr>
                <w:trHeight w:val="300"/>
              </w:trPr>
              <w:tc>
                <w:tcPr>
                  <w:tcW w:w="2158" w:type="dxa"/>
                </w:tcPr>
                <w:p w14:paraId="101A103C" w14:textId="77777777" w:rsidR="00DF614F" w:rsidRPr="005229B3" w:rsidRDefault="001E3B07" w:rsidP="005229B3">
                  <w:pPr>
                    <w:spacing w:before="60" w:after="60"/>
                    <w:ind w:left="0"/>
                    <w:jc w:val="left"/>
                    <w:rPr>
                      <w:rFonts w:ascii="Arial" w:hAnsi="Arial" w:cs="Arial"/>
                    </w:rPr>
                  </w:pPr>
                  <w:r w:rsidRPr="005229B3">
                    <w:rPr>
                      <w:rFonts w:ascii="Arial" w:hAnsi="Arial" w:cs="Arial"/>
                    </w:rPr>
                    <w:t>Mast cell leukaemia</w:t>
                  </w:r>
                </w:p>
              </w:tc>
              <w:tc>
                <w:tcPr>
                  <w:tcW w:w="3543" w:type="dxa"/>
                </w:tcPr>
                <w:p w14:paraId="52ED9773" w14:textId="77777777" w:rsidR="00DF614F" w:rsidRPr="005229B3" w:rsidRDefault="001E3B07" w:rsidP="005229B3">
                  <w:pPr>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1698" w:type="dxa"/>
                </w:tcPr>
                <w:p w14:paraId="7FD805D1" w14:textId="77777777" w:rsidR="00DF614F" w:rsidRPr="005229B3" w:rsidRDefault="00DF614F" w:rsidP="005229B3">
                  <w:pPr>
                    <w:spacing w:before="60" w:after="60"/>
                    <w:ind w:left="0"/>
                    <w:jc w:val="left"/>
                    <w:rPr>
                      <w:rFonts w:ascii="Arial" w:hAnsi="Arial" w:cs="Arial"/>
                    </w:rPr>
                  </w:pPr>
                </w:p>
              </w:tc>
            </w:tr>
          </w:tbl>
          <w:p w14:paraId="26BE2E10" w14:textId="77777777" w:rsidR="00977BCE" w:rsidRPr="005229B3" w:rsidRDefault="00977BCE" w:rsidP="005229B3">
            <w:pPr>
              <w:spacing w:before="60" w:after="60"/>
              <w:ind w:left="0" w:right="142"/>
              <w:rPr>
                <w:rFonts w:ascii="Arial" w:hAnsi="Arial" w:cs="Arial"/>
              </w:rPr>
            </w:pPr>
            <w:r w:rsidRPr="005229B3">
              <w:rPr>
                <w:rFonts w:ascii="Arial" w:hAnsi="Arial" w:cs="Arial"/>
              </w:rPr>
              <w:t>(*) Items usually not interrogated on tissue sections and therefore this is option to include in the audit.</w:t>
            </w:r>
          </w:p>
          <w:p w14:paraId="68F9E7F0" w14:textId="77777777" w:rsidR="00977BCE" w:rsidRPr="005229B3" w:rsidRDefault="00977BCE" w:rsidP="005229B3">
            <w:pPr>
              <w:spacing w:before="60" w:after="60"/>
              <w:ind w:right="142"/>
              <w:rPr>
                <w:rFonts w:ascii="Arial" w:hAnsi="Arial" w:cs="Arial"/>
              </w:rPr>
            </w:pPr>
          </w:p>
          <w:p w14:paraId="5643D101" w14:textId="77777777" w:rsidR="008628C3" w:rsidRPr="005229B3" w:rsidRDefault="00977BCE" w:rsidP="005229B3">
            <w:pPr>
              <w:spacing w:before="60" w:after="60"/>
              <w:ind w:left="0" w:right="142"/>
              <w:rPr>
                <w:rFonts w:ascii="Arial" w:hAnsi="Arial" w:cs="Arial"/>
              </w:rPr>
            </w:pPr>
            <w:r w:rsidRPr="005229B3">
              <w:rPr>
                <w:rFonts w:ascii="Arial" w:hAnsi="Arial" w:cs="Arial"/>
              </w:rPr>
              <w:t>(**) 2 cytotoxic markers are adequate.</w:t>
            </w:r>
          </w:p>
          <w:p w14:paraId="02B60602" w14:textId="77777777" w:rsidR="00977BCE" w:rsidRPr="005229B3" w:rsidRDefault="00977BCE" w:rsidP="005229B3">
            <w:pPr>
              <w:spacing w:before="60" w:after="60"/>
              <w:ind w:left="0" w:right="142"/>
              <w:rPr>
                <w:rFonts w:ascii="Arial" w:hAnsi="Arial" w:cs="Arial"/>
              </w:rPr>
            </w:pPr>
          </w:p>
          <w:p w14:paraId="59A21883" w14:textId="6629154A" w:rsidR="008317B0" w:rsidRPr="005229B3" w:rsidRDefault="008317B0" w:rsidP="005229B3">
            <w:pPr>
              <w:spacing w:before="60" w:after="60"/>
              <w:ind w:left="0"/>
              <w:rPr>
                <w:rFonts w:ascii="Arial" w:hAnsi="Arial" w:cs="Arial"/>
                <w:bCs/>
              </w:rPr>
            </w:pPr>
            <w:r w:rsidRPr="005229B3">
              <w:rPr>
                <w:rFonts w:ascii="Arial" w:hAnsi="Arial" w:cs="Arial"/>
                <w:b/>
              </w:rPr>
              <w:t>Commentary:</w:t>
            </w:r>
            <w:r w:rsidR="00293438" w:rsidRPr="005229B3">
              <w:rPr>
                <w:rFonts w:ascii="Arial" w:hAnsi="Arial" w:cs="Arial"/>
                <w:b/>
              </w:rPr>
              <w:t xml:space="preserve"> </w:t>
            </w:r>
            <w:r w:rsidR="00293438" w:rsidRPr="005229B3">
              <w:rPr>
                <w:rFonts w:ascii="Arial" w:hAnsi="Arial" w:cs="Arial"/>
                <w:bCs/>
              </w:rPr>
              <w:t xml:space="preserve">Please note that for the disease specific core data items, one needs to measure compliance with each core data item individually. </w:t>
            </w:r>
          </w:p>
        </w:tc>
      </w:tr>
      <w:tr w:rsidR="00CE4593" w:rsidRPr="005229B3" w14:paraId="04AE13B4" w14:textId="77777777" w:rsidTr="005229B3">
        <w:trPr>
          <w:trHeight w:val="50"/>
        </w:trPr>
        <w:tc>
          <w:tcPr>
            <w:tcW w:w="1668" w:type="dxa"/>
          </w:tcPr>
          <w:p w14:paraId="3F33D196" w14:textId="77777777" w:rsidR="00CE4593" w:rsidRPr="005229B3" w:rsidRDefault="00CE4593" w:rsidP="005229B3">
            <w:pPr>
              <w:spacing w:before="60" w:after="60"/>
              <w:ind w:left="0"/>
              <w:jc w:val="left"/>
              <w:rPr>
                <w:rFonts w:ascii="Arial" w:hAnsi="Arial" w:cs="Arial"/>
                <w:b/>
              </w:rPr>
            </w:pPr>
            <w:r w:rsidRPr="005229B3">
              <w:rPr>
                <w:rFonts w:ascii="Arial" w:hAnsi="Arial" w:cs="Arial"/>
                <w:b/>
              </w:rPr>
              <w:lastRenderedPageBreak/>
              <w:t>Conclusion</w:t>
            </w:r>
          </w:p>
        </w:tc>
        <w:tc>
          <w:tcPr>
            <w:tcW w:w="8186" w:type="dxa"/>
            <w:shd w:val="clear" w:color="auto" w:fill="auto"/>
          </w:tcPr>
          <w:p w14:paraId="41FC3C9C" w14:textId="2D149117" w:rsidR="00CE4593" w:rsidRPr="005229B3" w:rsidRDefault="00126C3F" w:rsidP="005229B3">
            <w:pPr>
              <w:pStyle w:val="ColorfulList-Accent11"/>
              <w:spacing w:before="60" w:after="60"/>
              <w:ind w:left="0"/>
              <w:jc w:val="left"/>
              <w:rPr>
                <w:rFonts w:ascii="Arial" w:hAnsi="Arial" w:cs="Arial"/>
                <w:b/>
                <w:color w:val="000000"/>
              </w:rPr>
            </w:pPr>
            <w:r w:rsidRPr="005229B3">
              <w:rPr>
                <w:rFonts w:ascii="Arial" w:hAnsi="Arial" w:cs="Arial"/>
                <w:color w:val="FF0000"/>
              </w:rPr>
              <w:t>(To be completed by the author)</w:t>
            </w:r>
          </w:p>
        </w:tc>
      </w:tr>
      <w:tr w:rsidR="00CE4593" w:rsidRPr="005229B3" w14:paraId="4EC00C7E" w14:textId="77777777" w:rsidTr="005229B3">
        <w:trPr>
          <w:trHeight w:val="1501"/>
        </w:trPr>
        <w:tc>
          <w:tcPr>
            <w:tcW w:w="1668" w:type="dxa"/>
          </w:tcPr>
          <w:p w14:paraId="6A6F3639" w14:textId="6738EA5D" w:rsidR="00CE4593" w:rsidRPr="005229B3" w:rsidRDefault="00CE4593" w:rsidP="005229B3">
            <w:pPr>
              <w:spacing w:before="60" w:after="60"/>
              <w:ind w:left="0"/>
              <w:jc w:val="left"/>
              <w:rPr>
                <w:rFonts w:ascii="Arial" w:hAnsi="Arial" w:cs="Arial"/>
                <w:b/>
              </w:rPr>
            </w:pPr>
            <w:r w:rsidRPr="005229B3">
              <w:rPr>
                <w:rFonts w:ascii="Arial" w:hAnsi="Arial" w:cs="Arial"/>
                <w:b/>
              </w:rPr>
              <w:t>Recommend-</w:t>
            </w:r>
            <w:r w:rsidRPr="005229B3">
              <w:rPr>
                <w:rFonts w:ascii="Arial" w:hAnsi="Arial" w:cs="Arial"/>
                <w:b/>
              </w:rPr>
              <w:br/>
            </w:r>
            <w:proofErr w:type="spellStart"/>
            <w:r w:rsidRPr="005229B3">
              <w:rPr>
                <w:rFonts w:ascii="Arial" w:hAnsi="Arial" w:cs="Arial"/>
                <w:b/>
              </w:rPr>
              <w:t>ations</w:t>
            </w:r>
            <w:proofErr w:type="spellEnd"/>
            <w:r w:rsidRPr="005229B3">
              <w:rPr>
                <w:rFonts w:ascii="Arial" w:hAnsi="Arial" w:cs="Arial"/>
                <w:b/>
              </w:rPr>
              <w:t xml:space="preserve"> for improvement</w:t>
            </w:r>
          </w:p>
        </w:tc>
        <w:tc>
          <w:tcPr>
            <w:tcW w:w="8186" w:type="dxa"/>
          </w:tcPr>
          <w:p w14:paraId="478005B1" w14:textId="22E96A1A" w:rsidR="00CE4593" w:rsidRPr="005229B3" w:rsidRDefault="00CE4593" w:rsidP="005229B3">
            <w:pPr>
              <w:pStyle w:val="ListParagraph"/>
              <w:spacing w:before="60" w:after="60"/>
              <w:ind w:left="0"/>
              <w:rPr>
                <w:rFonts w:ascii="Arial" w:hAnsi="Arial" w:cs="Arial"/>
                <w:color w:val="000000"/>
              </w:rPr>
            </w:pPr>
            <w:r w:rsidRPr="005229B3">
              <w:rPr>
                <w:rFonts w:ascii="Arial" w:hAnsi="Arial" w:cs="Arial"/>
                <w:color w:val="000000"/>
              </w:rPr>
              <w:t>Present the result with recommendations, actions and responsibilities for action and a timescale for implementation. Assign a person</w:t>
            </w:r>
            <w:r w:rsidR="005229B3">
              <w:rPr>
                <w:rFonts w:ascii="Arial" w:hAnsi="Arial" w:cs="Arial"/>
                <w:color w:val="000000"/>
              </w:rPr>
              <w:t>(</w:t>
            </w:r>
            <w:r w:rsidRPr="005229B3">
              <w:rPr>
                <w:rFonts w:ascii="Arial" w:hAnsi="Arial" w:cs="Arial"/>
                <w:color w:val="000000"/>
              </w:rPr>
              <w:t>s</w:t>
            </w:r>
            <w:r w:rsidR="005229B3">
              <w:rPr>
                <w:rFonts w:ascii="Arial" w:hAnsi="Arial" w:cs="Arial"/>
                <w:color w:val="000000"/>
              </w:rPr>
              <w:t>)</w:t>
            </w:r>
            <w:r w:rsidRPr="005229B3">
              <w:rPr>
                <w:rFonts w:ascii="Arial" w:hAnsi="Arial" w:cs="Arial"/>
                <w:color w:val="000000"/>
              </w:rPr>
              <w:t xml:space="preserve"> responsible to do the work within a timeframe.</w:t>
            </w:r>
          </w:p>
          <w:p w14:paraId="1567411A" w14:textId="77777777" w:rsidR="00CE4593" w:rsidRPr="005229B3" w:rsidRDefault="00CE4593" w:rsidP="005229B3">
            <w:pPr>
              <w:pStyle w:val="ListParagraph"/>
              <w:spacing w:before="60" w:after="60"/>
              <w:ind w:left="0"/>
              <w:rPr>
                <w:rFonts w:ascii="Arial" w:hAnsi="Arial" w:cs="Arial"/>
                <w:b/>
                <w:color w:val="000000"/>
              </w:rPr>
            </w:pPr>
            <w:r w:rsidRPr="005229B3">
              <w:rPr>
                <w:rFonts w:ascii="Arial" w:hAnsi="Arial" w:cs="Arial"/>
                <w:b/>
                <w:color w:val="000000"/>
              </w:rPr>
              <w:t>Some suggestions:</w:t>
            </w:r>
          </w:p>
          <w:p w14:paraId="35394834" w14:textId="77777777" w:rsidR="00CE4593" w:rsidRPr="005229B3" w:rsidRDefault="00CE4593" w:rsidP="005229B3">
            <w:pPr>
              <w:pStyle w:val="ListParagraph"/>
              <w:numPr>
                <w:ilvl w:val="0"/>
                <w:numId w:val="1"/>
              </w:numPr>
              <w:spacing w:before="60" w:after="60"/>
              <w:rPr>
                <w:rFonts w:ascii="Arial" w:hAnsi="Arial" w:cs="Arial"/>
                <w:color w:val="000000"/>
              </w:rPr>
            </w:pPr>
            <w:r w:rsidRPr="005229B3">
              <w:rPr>
                <w:rFonts w:ascii="Arial" w:hAnsi="Arial" w:cs="Arial"/>
                <w:color w:val="000000"/>
              </w:rPr>
              <w:t xml:space="preserve">highlight areas of practice that are </w:t>
            </w:r>
            <w:proofErr w:type="gramStart"/>
            <w:r w:rsidRPr="005229B3">
              <w:rPr>
                <w:rFonts w:ascii="Arial" w:hAnsi="Arial" w:cs="Arial"/>
                <w:color w:val="000000"/>
              </w:rPr>
              <w:t>different</w:t>
            </w:r>
            <w:proofErr w:type="gramEnd"/>
          </w:p>
          <w:p w14:paraId="7193D0D9" w14:textId="77777777" w:rsidR="00CE4593" w:rsidRPr="005229B3" w:rsidRDefault="00CE4593" w:rsidP="005229B3">
            <w:pPr>
              <w:pStyle w:val="ListParagraph"/>
              <w:numPr>
                <w:ilvl w:val="0"/>
                <w:numId w:val="1"/>
              </w:numPr>
              <w:spacing w:before="60" w:after="60"/>
              <w:rPr>
                <w:rFonts w:ascii="Arial" w:hAnsi="Arial" w:cs="Arial"/>
                <w:color w:val="000000"/>
              </w:rPr>
            </w:pPr>
            <w:r w:rsidRPr="005229B3">
              <w:rPr>
                <w:rFonts w:ascii="Arial" w:hAnsi="Arial" w:cs="Arial"/>
                <w:color w:val="000000"/>
              </w:rPr>
              <w:t>present findings.</w:t>
            </w:r>
          </w:p>
        </w:tc>
      </w:tr>
      <w:tr w:rsidR="001F5CD5" w:rsidRPr="005229B3" w14:paraId="29125F8E" w14:textId="77777777" w:rsidTr="0025747C">
        <w:trPr>
          <w:trHeight w:val="58"/>
        </w:trPr>
        <w:tc>
          <w:tcPr>
            <w:tcW w:w="1668" w:type="dxa"/>
          </w:tcPr>
          <w:p w14:paraId="38AC1AC3" w14:textId="77777777" w:rsidR="001F5CD5" w:rsidRPr="005229B3" w:rsidRDefault="001F5CD5" w:rsidP="005229B3">
            <w:pPr>
              <w:spacing w:before="60" w:after="60"/>
              <w:ind w:left="0"/>
              <w:jc w:val="left"/>
              <w:rPr>
                <w:rFonts w:ascii="Arial" w:hAnsi="Arial" w:cs="Arial"/>
                <w:b/>
              </w:rPr>
            </w:pPr>
            <w:r w:rsidRPr="005229B3">
              <w:rPr>
                <w:rFonts w:ascii="Arial" w:hAnsi="Arial" w:cs="Arial"/>
                <w:b/>
              </w:rPr>
              <w:t>Action plan</w:t>
            </w:r>
          </w:p>
        </w:tc>
        <w:tc>
          <w:tcPr>
            <w:tcW w:w="8186" w:type="dxa"/>
          </w:tcPr>
          <w:p w14:paraId="3D8B6E47" w14:textId="77777777" w:rsidR="001F5CD5" w:rsidRPr="005229B3" w:rsidRDefault="001F5CD5" w:rsidP="005229B3">
            <w:pPr>
              <w:pStyle w:val="ListParagraph"/>
              <w:spacing w:before="60" w:after="60"/>
              <w:ind w:left="0"/>
              <w:rPr>
                <w:rFonts w:ascii="Arial" w:hAnsi="Arial" w:cs="Arial"/>
                <w:color w:val="FF0000"/>
              </w:rPr>
            </w:pPr>
            <w:r w:rsidRPr="005229B3">
              <w:rPr>
                <w:rFonts w:ascii="Arial" w:hAnsi="Arial" w:cs="Arial"/>
                <w:color w:val="FF0000"/>
              </w:rPr>
              <w:t>(To be completed by the author – see attached action plan proforma)</w:t>
            </w:r>
          </w:p>
        </w:tc>
      </w:tr>
      <w:tr w:rsidR="00CE4593" w:rsidRPr="005229B3" w14:paraId="0082176D" w14:textId="77777777" w:rsidTr="0025747C">
        <w:trPr>
          <w:trHeight w:val="58"/>
        </w:trPr>
        <w:tc>
          <w:tcPr>
            <w:tcW w:w="1668" w:type="dxa"/>
          </w:tcPr>
          <w:p w14:paraId="40E8822F" w14:textId="77777777" w:rsidR="00CE4593" w:rsidRPr="005229B3" w:rsidRDefault="00CE4593" w:rsidP="005229B3">
            <w:pPr>
              <w:spacing w:before="60" w:after="60"/>
              <w:ind w:left="0"/>
              <w:rPr>
                <w:rFonts w:ascii="Arial" w:hAnsi="Arial" w:cs="Arial"/>
                <w:b/>
              </w:rPr>
            </w:pPr>
            <w:r w:rsidRPr="005229B3">
              <w:rPr>
                <w:rFonts w:ascii="Arial" w:hAnsi="Arial" w:cs="Arial"/>
                <w:b/>
              </w:rPr>
              <w:t>Re-audit date</w:t>
            </w:r>
          </w:p>
        </w:tc>
        <w:tc>
          <w:tcPr>
            <w:tcW w:w="8186" w:type="dxa"/>
          </w:tcPr>
          <w:p w14:paraId="32D7165F" w14:textId="77777777" w:rsidR="00CE4593" w:rsidRPr="005229B3" w:rsidRDefault="00CE4593" w:rsidP="005229B3">
            <w:pPr>
              <w:spacing w:before="60" w:after="60"/>
              <w:ind w:left="0"/>
              <w:rPr>
                <w:rFonts w:ascii="Arial" w:hAnsi="Arial" w:cs="Arial"/>
                <w:color w:val="FF0000"/>
              </w:rPr>
            </w:pPr>
            <w:r w:rsidRPr="005229B3">
              <w:rPr>
                <w:rFonts w:ascii="Arial" w:hAnsi="Arial" w:cs="Arial"/>
                <w:color w:val="FF0000"/>
              </w:rPr>
              <w:t>(To be completed by the author)</w:t>
            </w:r>
          </w:p>
        </w:tc>
      </w:tr>
      <w:tr w:rsidR="00CE4593" w:rsidRPr="005229B3" w14:paraId="1A72DC7E" w14:textId="77777777" w:rsidTr="0025747C">
        <w:trPr>
          <w:trHeight w:val="469"/>
        </w:trPr>
        <w:tc>
          <w:tcPr>
            <w:tcW w:w="1668" w:type="dxa"/>
          </w:tcPr>
          <w:p w14:paraId="19C96D11" w14:textId="7B1FA39D" w:rsidR="00CE4593" w:rsidRPr="005229B3" w:rsidRDefault="00CE4593" w:rsidP="005229B3">
            <w:pPr>
              <w:spacing w:before="60" w:after="60"/>
              <w:ind w:left="0"/>
              <w:rPr>
                <w:rFonts w:ascii="Arial" w:hAnsi="Arial" w:cs="Arial"/>
                <w:b/>
              </w:rPr>
            </w:pPr>
            <w:r w:rsidRPr="005229B3">
              <w:rPr>
                <w:rFonts w:ascii="Arial" w:hAnsi="Arial" w:cs="Arial"/>
                <w:b/>
              </w:rPr>
              <w:lastRenderedPageBreak/>
              <w:t>Reference</w:t>
            </w:r>
          </w:p>
        </w:tc>
        <w:tc>
          <w:tcPr>
            <w:tcW w:w="8186" w:type="dxa"/>
          </w:tcPr>
          <w:p w14:paraId="5F69EF0E" w14:textId="364E052D" w:rsidR="00CE4593" w:rsidRPr="005229B3" w:rsidRDefault="00CE4593" w:rsidP="005229B3">
            <w:pPr>
              <w:pStyle w:val="ListParagraph"/>
              <w:numPr>
                <w:ilvl w:val="0"/>
                <w:numId w:val="22"/>
              </w:numPr>
              <w:spacing w:before="60" w:after="120"/>
              <w:ind w:left="425" w:hanging="425"/>
              <w:jc w:val="left"/>
              <w:rPr>
                <w:rFonts w:ascii="Arial" w:hAnsi="Arial" w:cs="Arial"/>
              </w:rPr>
            </w:pPr>
            <w:r w:rsidRPr="005229B3">
              <w:rPr>
                <w:rFonts w:ascii="Arial" w:hAnsi="Arial" w:cs="Arial"/>
              </w:rPr>
              <w:t xml:space="preserve">Calonje E, Alexander S. </w:t>
            </w:r>
            <w:r w:rsidRPr="005229B3">
              <w:rPr>
                <w:rFonts w:ascii="Arial" w:hAnsi="Arial" w:cs="Arial"/>
                <w:i/>
              </w:rPr>
              <w:t xml:space="preserve">Dataset for Histopathological Reporting of Primary Cutaneous Lymphoma. </w:t>
            </w:r>
            <w:r w:rsidRPr="005229B3">
              <w:rPr>
                <w:rFonts w:ascii="Arial" w:hAnsi="Arial" w:cs="Arial"/>
              </w:rPr>
              <w:t>London, UK: The Royal College of Pathologists, 202</w:t>
            </w:r>
            <w:r w:rsidR="00DE6A48" w:rsidRPr="005229B3">
              <w:rPr>
                <w:rFonts w:ascii="Arial" w:hAnsi="Arial" w:cs="Arial"/>
              </w:rPr>
              <w:t>3</w:t>
            </w:r>
            <w:r w:rsidRPr="005229B3">
              <w:rPr>
                <w:rFonts w:ascii="Arial" w:hAnsi="Arial" w:cs="Arial"/>
              </w:rPr>
              <w:t>.</w:t>
            </w:r>
          </w:p>
          <w:p w14:paraId="7E04D52B" w14:textId="06FB8B67" w:rsidR="00A714E2" w:rsidRPr="00A44101" w:rsidRDefault="00A44101" w:rsidP="00A44101">
            <w:pPr>
              <w:spacing w:before="60" w:after="60"/>
              <w:ind w:left="425"/>
              <w:jc w:val="left"/>
              <w:rPr>
                <w:rFonts w:ascii="Arial" w:hAnsi="Arial" w:cs="Arial"/>
                <w:color w:val="44546A"/>
              </w:rPr>
            </w:pPr>
            <w:hyperlink r:id="rId11" w:history="1">
              <w:r w:rsidR="005B06C7" w:rsidRPr="005229B3">
                <w:rPr>
                  <w:rStyle w:val="Hyperlink"/>
                  <w:rFonts w:ascii="Arial" w:hAnsi="Arial" w:cs="Arial"/>
                </w:rPr>
                <w:t>www.rcpath.org/profession/guidelines/cancer-datasets-and-tissue-pathways.html</w:t>
              </w:r>
            </w:hyperlink>
            <w:r w:rsidR="005B06C7" w:rsidRPr="005229B3">
              <w:rPr>
                <w:rFonts w:ascii="Arial" w:hAnsi="Arial" w:cs="Arial"/>
              </w:rPr>
              <w:t xml:space="preserve"> </w:t>
            </w:r>
            <w:r w:rsidR="00A714E2" w:rsidRPr="005229B3">
              <w:rPr>
                <w:rStyle w:val="Hyperlink"/>
                <w:rFonts w:ascii="Arial" w:hAnsi="Arial" w:cs="Arial"/>
              </w:rPr>
              <w:t xml:space="preserve"> </w:t>
            </w:r>
          </w:p>
        </w:tc>
      </w:tr>
    </w:tbl>
    <w:p w14:paraId="438189A4" w14:textId="77777777" w:rsidR="00860AF9" w:rsidRPr="005229B3" w:rsidRDefault="00860AF9">
      <w:pPr>
        <w:ind w:left="0"/>
        <w:rPr>
          <w:rFonts w:ascii="Arial" w:hAnsi="Arial" w:cs="Arial"/>
          <w:bCs/>
        </w:rPr>
      </w:pPr>
    </w:p>
    <w:p w14:paraId="5B8A3770" w14:textId="77777777" w:rsidR="00E3625C" w:rsidRPr="005229B3" w:rsidRDefault="00860AF9" w:rsidP="009929C5">
      <w:pPr>
        <w:keepNext/>
        <w:ind w:left="0"/>
        <w:jc w:val="center"/>
        <w:rPr>
          <w:rFonts w:ascii="Arial" w:hAnsi="Arial" w:cs="Arial"/>
          <w:b/>
          <w:sz w:val="24"/>
          <w:szCs w:val="24"/>
        </w:rPr>
      </w:pPr>
      <w:r w:rsidRPr="005229B3">
        <w:rPr>
          <w:rFonts w:ascii="Arial" w:hAnsi="Arial" w:cs="Arial"/>
          <w:bCs/>
        </w:rPr>
        <w:br w:type="page"/>
      </w:r>
      <w:r w:rsidR="00DC30A2" w:rsidRPr="005229B3">
        <w:rPr>
          <w:rFonts w:ascii="Arial" w:hAnsi="Arial" w:cs="Arial"/>
          <w:b/>
          <w:sz w:val="24"/>
          <w:szCs w:val="24"/>
        </w:rPr>
        <w:lastRenderedPageBreak/>
        <w:t xml:space="preserve">Data collection proforma </w:t>
      </w:r>
      <w:r w:rsidR="003B186F" w:rsidRPr="005229B3">
        <w:rPr>
          <w:rFonts w:ascii="Arial" w:hAnsi="Arial" w:cs="Arial"/>
          <w:b/>
          <w:sz w:val="24"/>
          <w:szCs w:val="24"/>
        </w:rPr>
        <w:t xml:space="preserve">for </w:t>
      </w:r>
      <w:r w:rsidR="001F5CD5" w:rsidRPr="005229B3">
        <w:rPr>
          <w:rFonts w:ascii="Arial" w:hAnsi="Arial" w:cs="Arial"/>
          <w:b/>
          <w:sz w:val="24"/>
          <w:szCs w:val="24"/>
        </w:rPr>
        <w:t>primary cutaneous lymphoma</w:t>
      </w:r>
    </w:p>
    <w:p w14:paraId="607D9BE0" w14:textId="77777777" w:rsidR="009929C5" w:rsidRPr="005229B3" w:rsidRDefault="009929C5" w:rsidP="00EB5E7F">
      <w:pPr>
        <w:keepNext/>
        <w:ind w:left="0"/>
        <w:rPr>
          <w:rFonts w:ascii="Arial" w:hAnsi="Arial" w:cs="Arial"/>
          <w:b/>
          <w:sz w:val="24"/>
          <w:szCs w:val="24"/>
        </w:rPr>
      </w:pPr>
    </w:p>
    <w:p w14:paraId="4DD1D88F" w14:textId="77777777" w:rsidR="00253E1A" w:rsidRPr="005229B3" w:rsidRDefault="009929C5" w:rsidP="009929C5">
      <w:pPr>
        <w:keepNext/>
        <w:ind w:left="0"/>
        <w:jc w:val="center"/>
        <w:rPr>
          <w:rFonts w:ascii="Arial" w:hAnsi="Arial" w:cs="Arial"/>
          <w:b/>
          <w:sz w:val="24"/>
          <w:szCs w:val="24"/>
        </w:rPr>
      </w:pPr>
      <w:r w:rsidRPr="005229B3">
        <w:rPr>
          <w:rFonts w:ascii="Arial" w:hAnsi="Arial" w:cs="Arial"/>
          <w:b/>
          <w:sz w:val="24"/>
          <w:szCs w:val="24"/>
        </w:rPr>
        <w:t xml:space="preserve">Audit reviewing </w:t>
      </w:r>
      <w:proofErr w:type="gramStart"/>
      <w:r w:rsidRPr="005229B3">
        <w:rPr>
          <w:rFonts w:ascii="Arial" w:hAnsi="Arial" w:cs="Arial"/>
          <w:b/>
          <w:sz w:val="24"/>
          <w:szCs w:val="24"/>
        </w:rPr>
        <w:t>practice</w:t>
      </w:r>
      <w:proofErr w:type="gramEnd"/>
      <w:r w:rsidR="00E3625C" w:rsidRPr="005229B3">
        <w:rPr>
          <w:rFonts w:ascii="Arial" w:hAnsi="Arial" w:cs="Arial"/>
          <w:b/>
          <w:sz w:val="24"/>
          <w:szCs w:val="24"/>
        </w:rPr>
        <w:t xml:space="preserve"> </w:t>
      </w:r>
    </w:p>
    <w:p w14:paraId="066DCD47" w14:textId="77777777" w:rsidR="009929C5" w:rsidRPr="005229B3" w:rsidRDefault="009929C5" w:rsidP="00253E1A">
      <w:pPr>
        <w:spacing w:line="360" w:lineRule="auto"/>
        <w:ind w:left="0"/>
        <w:rPr>
          <w:rFonts w:ascii="Arial" w:hAnsi="Arial" w:cs="Arial"/>
        </w:rPr>
      </w:pPr>
    </w:p>
    <w:p w14:paraId="3D68E2C7" w14:textId="77777777" w:rsidR="009929C5" w:rsidRPr="005229B3" w:rsidRDefault="009F45A0" w:rsidP="009929C5">
      <w:pPr>
        <w:ind w:left="0"/>
        <w:rPr>
          <w:rFonts w:ascii="Arial" w:hAnsi="Arial" w:cs="Arial"/>
          <w:szCs w:val="21"/>
        </w:rPr>
      </w:pPr>
      <w:r w:rsidRPr="005229B3">
        <w:rPr>
          <w:rFonts w:ascii="Arial" w:hAnsi="Arial" w:cs="Arial"/>
          <w:szCs w:val="21"/>
        </w:rPr>
        <w:t xml:space="preserve">Patient </w:t>
      </w:r>
      <w:r w:rsidR="000254DC" w:rsidRPr="005229B3">
        <w:rPr>
          <w:rFonts w:ascii="Arial" w:hAnsi="Arial" w:cs="Arial"/>
          <w:szCs w:val="21"/>
        </w:rPr>
        <w:t>name</w:t>
      </w:r>
      <w:r w:rsidR="009929C5" w:rsidRPr="005229B3">
        <w:rPr>
          <w:rFonts w:ascii="Arial" w:hAnsi="Arial" w:cs="Arial"/>
          <w:szCs w:val="21"/>
        </w:rPr>
        <w:t>:</w:t>
      </w:r>
    </w:p>
    <w:p w14:paraId="7BD0B8CB" w14:textId="77777777" w:rsidR="009929C5" w:rsidRPr="005229B3" w:rsidRDefault="009929C5" w:rsidP="009929C5">
      <w:pPr>
        <w:ind w:left="0"/>
        <w:rPr>
          <w:rFonts w:ascii="Arial" w:hAnsi="Arial" w:cs="Arial"/>
          <w:szCs w:val="21"/>
        </w:rPr>
      </w:pPr>
    </w:p>
    <w:p w14:paraId="114E2F0C" w14:textId="77777777" w:rsidR="003B186F" w:rsidRPr="005229B3" w:rsidRDefault="003B186F" w:rsidP="009929C5">
      <w:pPr>
        <w:ind w:left="0"/>
        <w:rPr>
          <w:rFonts w:ascii="Arial" w:hAnsi="Arial" w:cs="Arial"/>
          <w:szCs w:val="21"/>
        </w:rPr>
      </w:pPr>
      <w:r w:rsidRPr="005229B3">
        <w:rPr>
          <w:rFonts w:ascii="Arial" w:hAnsi="Arial" w:cs="Arial"/>
          <w:szCs w:val="21"/>
        </w:rPr>
        <w:t>Hospital number</w:t>
      </w:r>
      <w:r w:rsidR="009929C5" w:rsidRPr="005229B3">
        <w:rPr>
          <w:rFonts w:ascii="Arial" w:hAnsi="Arial" w:cs="Arial"/>
          <w:szCs w:val="21"/>
        </w:rPr>
        <w:t>:</w:t>
      </w:r>
    </w:p>
    <w:p w14:paraId="7F6F9707" w14:textId="77777777" w:rsidR="009929C5" w:rsidRPr="005229B3" w:rsidRDefault="009929C5" w:rsidP="009929C5">
      <w:pPr>
        <w:widowControl w:val="0"/>
        <w:ind w:left="0"/>
        <w:rPr>
          <w:rFonts w:ascii="Arial" w:hAnsi="Arial" w:cs="Arial"/>
          <w:szCs w:val="21"/>
        </w:rPr>
      </w:pPr>
    </w:p>
    <w:p w14:paraId="7701E62B" w14:textId="77777777" w:rsidR="003B186F" w:rsidRPr="005229B3" w:rsidRDefault="000254DC" w:rsidP="009929C5">
      <w:pPr>
        <w:widowControl w:val="0"/>
        <w:ind w:left="0"/>
        <w:rPr>
          <w:rFonts w:ascii="Arial" w:hAnsi="Arial" w:cs="Arial"/>
          <w:szCs w:val="21"/>
        </w:rPr>
      </w:pPr>
      <w:r w:rsidRPr="005229B3">
        <w:rPr>
          <w:rFonts w:ascii="Arial" w:hAnsi="Arial" w:cs="Arial"/>
          <w:szCs w:val="21"/>
        </w:rPr>
        <w:t xml:space="preserve">Date of birth: </w:t>
      </w:r>
      <w:r w:rsidR="003B186F" w:rsidRPr="005229B3">
        <w:rPr>
          <w:rFonts w:ascii="Arial" w:hAnsi="Arial" w:cs="Arial"/>
          <w:szCs w:val="21"/>
        </w:rPr>
        <w:tab/>
      </w:r>
      <w:r w:rsidR="003B186F" w:rsidRPr="005229B3">
        <w:rPr>
          <w:rFonts w:ascii="Arial" w:hAnsi="Arial" w:cs="Arial"/>
          <w:szCs w:val="21"/>
        </w:rPr>
        <w:tab/>
      </w:r>
    </w:p>
    <w:p w14:paraId="1EE7FEED" w14:textId="77777777" w:rsidR="009F45A0" w:rsidRPr="005229B3" w:rsidRDefault="009929C5" w:rsidP="009929C5">
      <w:pPr>
        <w:widowControl w:val="0"/>
        <w:tabs>
          <w:tab w:val="left" w:pos="2496"/>
        </w:tabs>
        <w:ind w:left="0"/>
        <w:rPr>
          <w:rFonts w:ascii="Arial" w:hAnsi="Arial" w:cs="Arial"/>
          <w:szCs w:val="21"/>
        </w:rPr>
      </w:pPr>
      <w:r w:rsidRPr="005229B3">
        <w:rPr>
          <w:rFonts w:ascii="Arial" w:hAnsi="Arial" w:cs="Arial"/>
          <w:szCs w:val="21"/>
        </w:rPr>
        <w:tab/>
      </w:r>
    </w:p>
    <w:p w14:paraId="452B94F3" w14:textId="77777777" w:rsidR="009F45A0" w:rsidRPr="005229B3" w:rsidRDefault="009F45A0" w:rsidP="009929C5">
      <w:pPr>
        <w:widowControl w:val="0"/>
        <w:ind w:left="0"/>
        <w:rPr>
          <w:rFonts w:ascii="Arial" w:hAnsi="Arial" w:cs="Arial"/>
          <w:szCs w:val="21"/>
        </w:rPr>
      </w:pPr>
      <w:r w:rsidRPr="005229B3">
        <w:rPr>
          <w:rFonts w:ascii="Arial" w:hAnsi="Arial" w:cs="Arial"/>
          <w:szCs w:val="21"/>
        </w:rPr>
        <w:t>Consultant:</w:t>
      </w:r>
    </w:p>
    <w:p w14:paraId="33FE19BA" w14:textId="77777777" w:rsidR="00603ECE" w:rsidRPr="005229B3" w:rsidRDefault="00603ECE" w:rsidP="00253E1A">
      <w:pPr>
        <w:widowControl w:val="0"/>
        <w:ind w:left="0"/>
        <w:rPr>
          <w:rFonts w:ascii="Arial" w:hAnsi="Arial" w:cs="Arial"/>
          <w:sz w:val="21"/>
          <w:szCs w:val="21"/>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2681"/>
        <w:gridCol w:w="590"/>
        <w:gridCol w:w="566"/>
        <w:gridCol w:w="1841"/>
        <w:gridCol w:w="1943"/>
      </w:tblGrid>
      <w:tr w:rsidR="00977BCE" w:rsidRPr="005229B3" w14:paraId="7BCA7DC8" w14:textId="77777777" w:rsidTr="005A7E15">
        <w:trPr>
          <w:cantSplit/>
          <w:trHeight w:val="128"/>
        </w:trPr>
        <w:tc>
          <w:tcPr>
            <w:tcW w:w="2235" w:type="dxa"/>
            <w:tcBorders>
              <w:bottom w:val="single" w:sz="4" w:space="0" w:color="auto"/>
            </w:tcBorders>
          </w:tcPr>
          <w:p w14:paraId="362DBA2E" w14:textId="77777777" w:rsidR="00977BCE" w:rsidRPr="005229B3" w:rsidRDefault="00977BCE" w:rsidP="005229B3">
            <w:pPr>
              <w:keepNext/>
              <w:spacing w:before="60" w:after="60"/>
              <w:ind w:left="0"/>
              <w:jc w:val="left"/>
              <w:rPr>
                <w:rFonts w:ascii="Arial" w:hAnsi="Arial" w:cs="Arial"/>
                <w:b/>
                <w:sz w:val="21"/>
                <w:szCs w:val="21"/>
                <w:lang w:val="sv-SE"/>
              </w:rPr>
            </w:pPr>
          </w:p>
        </w:tc>
        <w:tc>
          <w:tcPr>
            <w:tcW w:w="2693" w:type="dxa"/>
            <w:tcBorders>
              <w:bottom w:val="single" w:sz="4" w:space="0" w:color="auto"/>
            </w:tcBorders>
          </w:tcPr>
          <w:p w14:paraId="134C46BD" w14:textId="77777777" w:rsidR="00977BCE" w:rsidRPr="005229B3" w:rsidRDefault="00977BCE" w:rsidP="005229B3">
            <w:pPr>
              <w:keepNext/>
              <w:spacing w:before="60" w:after="60"/>
              <w:ind w:left="0"/>
              <w:rPr>
                <w:rFonts w:ascii="Arial" w:hAnsi="Arial" w:cs="Arial"/>
                <w:b/>
                <w:bCs/>
                <w:sz w:val="21"/>
                <w:szCs w:val="21"/>
              </w:rPr>
            </w:pPr>
            <w:r w:rsidRPr="005229B3">
              <w:rPr>
                <w:rFonts w:ascii="Arial" w:hAnsi="Arial" w:cs="Arial"/>
                <w:b/>
                <w:bCs/>
                <w:sz w:val="21"/>
                <w:szCs w:val="21"/>
              </w:rPr>
              <w:t xml:space="preserve"> </w:t>
            </w:r>
          </w:p>
        </w:tc>
        <w:tc>
          <w:tcPr>
            <w:tcW w:w="567" w:type="dxa"/>
            <w:tcBorders>
              <w:bottom w:val="single" w:sz="4" w:space="0" w:color="auto"/>
            </w:tcBorders>
          </w:tcPr>
          <w:p w14:paraId="704273D5" w14:textId="77777777" w:rsidR="00977BCE" w:rsidRPr="005229B3" w:rsidRDefault="00977BCE" w:rsidP="005229B3">
            <w:pPr>
              <w:keepNext/>
              <w:spacing w:before="60" w:after="60"/>
              <w:ind w:left="0"/>
              <w:rPr>
                <w:rFonts w:ascii="Arial" w:hAnsi="Arial" w:cs="Arial"/>
                <w:b/>
                <w:bCs/>
                <w:sz w:val="21"/>
                <w:szCs w:val="21"/>
              </w:rPr>
            </w:pPr>
            <w:r w:rsidRPr="005229B3">
              <w:rPr>
                <w:rFonts w:ascii="Arial" w:hAnsi="Arial" w:cs="Arial"/>
                <w:b/>
                <w:bCs/>
                <w:sz w:val="21"/>
                <w:szCs w:val="21"/>
              </w:rPr>
              <w:t>1</w:t>
            </w:r>
          </w:p>
          <w:p w14:paraId="4062B4E8" w14:textId="77777777" w:rsidR="00977BCE" w:rsidRPr="005229B3" w:rsidRDefault="00977BCE" w:rsidP="005229B3">
            <w:pPr>
              <w:keepNext/>
              <w:spacing w:before="60" w:after="60"/>
              <w:ind w:left="0"/>
              <w:rPr>
                <w:rFonts w:ascii="Arial" w:hAnsi="Arial" w:cs="Arial"/>
                <w:b/>
                <w:bCs/>
                <w:sz w:val="21"/>
                <w:szCs w:val="21"/>
              </w:rPr>
            </w:pPr>
            <w:r w:rsidRPr="005229B3">
              <w:rPr>
                <w:rFonts w:ascii="Arial" w:hAnsi="Arial" w:cs="Arial"/>
                <w:b/>
                <w:bCs/>
                <w:sz w:val="21"/>
                <w:szCs w:val="21"/>
              </w:rPr>
              <w:t>Yes</w:t>
            </w:r>
          </w:p>
        </w:tc>
        <w:tc>
          <w:tcPr>
            <w:tcW w:w="567" w:type="dxa"/>
            <w:tcBorders>
              <w:bottom w:val="single" w:sz="4" w:space="0" w:color="auto"/>
            </w:tcBorders>
          </w:tcPr>
          <w:p w14:paraId="25C2EBF2" w14:textId="77777777" w:rsidR="00977BCE" w:rsidRPr="005229B3" w:rsidRDefault="00977BCE" w:rsidP="005229B3">
            <w:pPr>
              <w:keepNext/>
              <w:spacing w:before="60" w:after="60"/>
              <w:ind w:left="0"/>
              <w:rPr>
                <w:rFonts w:ascii="Arial" w:hAnsi="Arial" w:cs="Arial"/>
                <w:b/>
                <w:bCs/>
                <w:sz w:val="21"/>
                <w:szCs w:val="21"/>
              </w:rPr>
            </w:pPr>
            <w:r w:rsidRPr="005229B3">
              <w:rPr>
                <w:rFonts w:ascii="Arial" w:hAnsi="Arial" w:cs="Arial"/>
                <w:b/>
                <w:bCs/>
                <w:sz w:val="21"/>
                <w:szCs w:val="21"/>
              </w:rPr>
              <w:t>2</w:t>
            </w:r>
          </w:p>
          <w:p w14:paraId="41E25737" w14:textId="77777777" w:rsidR="00977BCE" w:rsidRPr="005229B3" w:rsidRDefault="00977BCE" w:rsidP="005229B3">
            <w:pPr>
              <w:keepNext/>
              <w:spacing w:before="60" w:after="60"/>
              <w:ind w:left="0"/>
              <w:rPr>
                <w:rFonts w:ascii="Arial" w:hAnsi="Arial" w:cs="Arial"/>
                <w:b/>
                <w:bCs/>
                <w:sz w:val="21"/>
                <w:szCs w:val="21"/>
              </w:rPr>
            </w:pPr>
            <w:r w:rsidRPr="005229B3">
              <w:rPr>
                <w:rFonts w:ascii="Arial" w:hAnsi="Arial" w:cs="Arial"/>
                <w:b/>
                <w:bCs/>
                <w:sz w:val="21"/>
                <w:szCs w:val="21"/>
              </w:rPr>
              <w:t>No</w:t>
            </w:r>
          </w:p>
        </w:tc>
        <w:tc>
          <w:tcPr>
            <w:tcW w:w="1843" w:type="dxa"/>
            <w:tcBorders>
              <w:bottom w:val="single" w:sz="4" w:space="0" w:color="auto"/>
            </w:tcBorders>
          </w:tcPr>
          <w:p w14:paraId="2338AA94" w14:textId="3E63C6D2" w:rsidR="00977BCE" w:rsidRPr="005229B3" w:rsidRDefault="00977BCE" w:rsidP="005229B3">
            <w:pPr>
              <w:keepNext/>
              <w:tabs>
                <w:tab w:val="left" w:pos="305"/>
              </w:tabs>
              <w:spacing w:before="60" w:after="60"/>
              <w:ind w:left="305" w:hanging="305"/>
              <w:jc w:val="left"/>
              <w:rPr>
                <w:rFonts w:ascii="Arial" w:hAnsi="Arial" w:cs="Arial"/>
                <w:sz w:val="21"/>
                <w:szCs w:val="21"/>
              </w:rPr>
            </w:pPr>
            <w:r w:rsidRPr="005229B3">
              <w:rPr>
                <w:rFonts w:ascii="Arial" w:hAnsi="Arial" w:cs="Arial"/>
                <w:b/>
                <w:bCs/>
                <w:sz w:val="21"/>
                <w:szCs w:val="21"/>
              </w:rPr>
              <w:t>3</w:t>
            </w:r>
            <w:r w:rsidRPr="005229B3">
              <w:rPr>
                <w:rFonts w:ascii="Arial" w:hAnsi="Arial" w:cs="Arial"/>
                <w:b/>
                <w:bCs/>
                <w:sz w:val="21"/>
                <w:szCs w:val="21"/>
              </w:rPr>
              <w:tab/>
            </w:r>
            <w:r w:rsidRPr="005229B3">
              <w:rPr>
                <w:rFonts w:ascii="Arial" w:hAnsi="Arial" w:cs="Arial"/>
                <w:sz w:val="21"/>
                <w:szCs w:val="21"/>
              </w:rPr>
              <w:t xml:space="preserve">If </w:t>
            </w:r>
            <w:proofErr w:type="gramStart"/>
            <w:r w:rsidR="005229B3">
              <w:rPr>
                <w:rFonts w:ascii="Arial" w:hAnsi="Arial" w:cs="Arial"/>
                <w:b/>
                <w:bCs/>
                <w:sz w:val="21"/>
                <w:szCs w:val="21"/>
              </w:rPr>
              <w:t>N</w:t>
            </w:r>
            <w:r w:rsidRPr="005229B3">
              <w:rPr>
                <w:rFonts w:ascii="Arial" w:hAnsi="Arial" w:cs="Arial"/>
                <w:b/>
                <w:bCs/>
                <w:sz w:val="21"/>
                <w:szCs w:val="21"/>
              </w:rPr>
              <w:t>o</w:t>
            </w:r>
            <w:proofErr w:type="gramEnd"/>
            <w:r w:rsidRPr="005229B3">
              <w:rPr>
                <w:rFonts w:ascii="Arial" w:hAnsi="Arial" w:cs="Arial"/>
                <w:sz w:val="21"/>
                <w:szCs w:val="21"/>
              </w:rPr>
              <w:t>, was there documentati</w:t>
            </w:r>
            <w:r w:rsidR="005229B3">
              <w:rPr>
                <w:rFonts w:ascii="Arial" w:hAnsi="Arial" w:cs="Arial"/>
                <w:sz w:val="21"/>
                <w:szCs w:val="21"/>
              </w:rPr>
              <w:t>o</w:t>
            </w:r>
            <w:r w:rsidRPr="005229B3">
              <w:rPr>
                <w:rFonts w:ascii="Arial" w:hAnsi="Arial" w:cs="Arial"/>
                <w:sz w:val="21"/>
                <w:szCs w:val="21"/>
              </w:rPr>
              <w:t xml:space="preserve">n to explain the variance? </w:t>
            </w:r>
            <w:r w:rsidRPr="005229B3">
              <w:rPr>
                <w:rFonts w:ascii="Arial" w:hAnsi="Arial" w:cs="Arial"/>
                <w:sz w:val="21"/>
                <w:szCs w:val="21"/>
              </w:rPr>
              <w:br/>
            </w:r>
            <w:r w:rsidRPr="005229B3">
              <w:rPr>
                <w:rFonts w:ascii="Arial" w:hAnsi="Arial" w:cs="Arial"/>
                <w:b/>
                <w:bCs/>
                <w:sz w:val="21"/>
                <w:szCs w:val="21"/>
              </w:rPr>
              <w:t>Yes/No plus free-text comment</w:t>
            </w:r>
          </w:p>
        </w:tc>
        <w:tc>
          <w:tcPr>
            <w:tcW w:w="1949" w:type="dxa"/>
            <w:tcBorders>
              <w:bottom w:val="single" w:sz="4" w:space="0" w:color="auto"/>
            </w:tcBorders>
          </w:tcPr>
          <w:p w14:paraId="4FF4C230" w14:textId="77777777" w:rsidR="00977BCE" w:rsidRPr="005229B3" w:rsidRDefault="00977BCE" w:rsidP="005229B3">
            <w:pPr>
              <w:keepNext/>
              <w:tabs>
                <w:tab w:val="left" w:pos="299"/>
              </w:tabs>
              <w:spacing w:before="60" w:after="60"/>
              <w:ind w:left="329" w:hanging="329"/>
              <w:jc w:val="left"/>
              <w:rPr>
                <w:rFonts w:ascii="Arial" w:hAnsi="Arial" w:cs="Arial"/>
                <w:sz w:val="21"/>
                <w:szCs w:val="21"/>
              </w:rPr>
            </w:pPr>
            <w:r w:rsidRPr="005229B3">
              <w:rPr>
                <w:rFonts w:ascii="Arial" w:hAnsi="Arial" w:cs="Arial"/>
                <w:b/>
                <w:bCs/>
                <w:sz w:val="21"/>
                <w:szCs w:val="21"/>
              </w:rPr>
              <w:t>4</w:t>
            </w:r>
            <w:r w:rsidRPr="005229B3">
              <w:rPr>
                <w:rFonts w:ascii="Arial" w:hAnsi="Arial" w:cs="Arial"/>
                <w:b/>
                <w:bCs/>
                <w:sz w:val="21"/>
                <w:szCs w:val="21"/>
              </w:rPr>
              <w:tab/>
            </w:r>
            <w:r w:rsidRPr="005229B3">
              <w:rPr>
                <w:rFonts w:ascii="Arial" w:hAnsi="Arial" w:cs="Arial"/>
                <w:sz w:val="21"/>
                <w:szCs w:val="21"/>
              </w:rPr>
              <w:t xml:space="preserve">Compliant with guideline based on </w:t>
            </w:r>
            <w:r w:rsidRPr="005229B3">
              <w:rPr>
                <w:rFonts w:ascii="Arial" w:hAnsi="Arial" w:cs="Arial"/>
                <w:b/>
                <w:bCs/>
                <w:sz w:val="21"/>
                <w:szCs w:val="21"/>
              </w:rPr>
              <w:t>Yes</w:t>
            </w:r>
            <w:r w:rsidRPr="005229B3">
              <w:rPr>
                <w:rFonts w:ascii="Arial" w:hAnsi="Arial" w:cs="Arial"/>
                <w:sz w:val="21"/>
                <w:szCs w:val="21"/>
              </w:rPr>
              <w:t xml:space="preserve"> from column 1 or an appropriate explanation from column 3. </w:t>
            </w:r>
            <w:r w:rsidRPr="005229B3">
              <w:rPr>
                <w:rFonts w:ascii="Arial" w:hAnsi="Arial" w:cs="Arial"/>
                <w:b/>
                <w:bCs/>
                <w:sz w:val="21"/>
                <w:szCs w:val="21"/>
              </w:rPr>
              <w:t>Yes/No</w:t>
            </w:r>
          </w:p>
        </w:tc>
      </w:tr>
      <w:tr w:rsidR="005A7E15" w:rsidRPr="005229B3" w14:paraId="4BB43FB4" w14:textId="77777777" w:rsidTr="003B4E5F">
        <w:trPr>
          <w:cantSplit/>
          <w:trHeight w:val="58"/>
        </w:trPr>
        <w:tc>
          <w:tcPr>
            <w:tcW w:w="9854" w:type="dxa"/>
            <w:gridSpan w:val="6"/>
            <w:tcBorders>
              <w:top w:val="single" w:sz="4" w:space="0" w:color="auto"/>
              <w:left w:val="single" w:sz="4" w:space="0" w:color="auto"/>
              <w:bottom w:val="single" w:sz="4" w:space="0" w:color="auto"/>
              <w:right w:val="single" w:sz="4" w:space="0" w:color="auto"/>
            </w:tcBorders>
          </w:tcPr>
          <w:p w14:paraId="22485366" w14:textId="77777777" w:rsidR="005A7E15" w:rsidRPr="005229B3" w:rsidRDefault="005A7E15" w:rsidP="005229B3">
            <w:pPr>
              <w:keepNext/>
              <w:tabs>
                <w:tab w:val="left" w:pos="299"/>
              </w:tabs>
              <w:spacing w:before="60" w:after="60"/>
              <w:ind w:left="329" w:hanging="329"/>
              <w:jc w:val="left"/>
              <w:rPr>
                <w:rFonts w:ascii="Arial" w:hAnsi="Arial" w:cs="Arial"/>
                <w:b/>
                <w:bCs/>
                <w:sz w:val="21"/>
                <w:szCs w:val="21"/>
              </w:rPr>
            </w:pPr>
            <w:r w:rsidRPr="005229B3">
              <w:rPr>
                <w:rFonts w:ascii="Arial" w:hAnsi="Arial" w:cs="Arial"/>
                <w:b/>
              </w:rPr>
              <w:t>Core data items</w:t>
            </w:r>
          </w:p>
        </w:tc>
      </w:tr>
      <w:tr w:rsidR="005A7E15" w:rsidRPr="005229B3" w14:paraId="096B3A9B" w14:textId="77777777" w:rsidTr="005A7E15">
        <w:trPr>
          <w:cantSplit/>
          <w:trHeight w:val="128"/>
        </w:trPr>
        <w:tc>
          <w:tcPr>
            <w:tcW w:w="4928" w:type="dxa"/>
            <w:gridSpan w:val="2"/>
            <w:tcBorders>
              <w:top w:val="single" w:sz="4" w:space="0" w:color="auto"/>
              <w:left w:val="single" w:sz="4" w:space="0" w:color="auto"/>
              <w:bottom w:val="single" w:sz="4" w:space="0" w:color="auto"/>
              <w:right w:val="single" w:sz="4" w:space="0" w:color="auto"/>
            </w:tcBorders>
          </w:tcPr>
          <w:p w14:paraId="5CFCB973" w14:textId="77777777" w:rsidR="005A7E15" w:rsidRPr="005229B3" w:rsidRDefault="005A7E15" w:rsidP="005229B3">
            <w:pPr>
              <w:keepNext/>
              <w:spacing w:before="60" w:after="60"/>
              <w:ind w:left="0"/>
              <w:rPr>
                <w:rFonts w:ascii="Arial" w:hAnsi="Arial" w:cs="Arial"/>
                <w:b/>
                <w:bCs/>
                <w:sz w:val="21"/>
                <w:szCs w:val="21"/>
              </w:rPr>
            </w:pPr>
            <w:r w:rsidRPr="005229B3">
              <w:rPr>
                <w:rFonts w:ascii="Arial" w:hAnsi="Arial" w:cs="Arial"/>
              </w:rPr>
              <w:t>WHO lymphoma entity</w:t>
            </w:r>
          </w:p>
        </w:tc>
        <w:tc>
          <w:tcPr>
            <w:tcW w:w="567" w:type="dxa"/>
            <w:tcBorders>
              <w:top w:val="single" w:sz="4" w:space="0" w:color="auto"/>
              <w:left w:val="single" w:sz="4" w:space="0" w:color="auto"/>
              <w:bottom w:val="single" w:sz="4" w:space="0" w:color="auto"/>
              <w:right w:val="single" w:sz="4" w:space="0" w:color="auto"/>
            </w:tcBorders>
          </w:tcPr>
          <w:p w14:paraId="6663618B" w14:textId="77777777" w:rsidR="005A7E15" w:rsidRPr="005229B3" w:rsidRDefault="005A7E15"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0DA1F980" w14:textId="77777777" w:rsidR="005A7E15" w:rsidRPr="005229B3" w:rsidRDefault="005A7E15"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9ED5B79" w14:textId="77777777" w:rsidR="005A7E15" w:rsidRPr="005229B3" w:rsidRDefault="005A7E15"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41DAFEBC" w14:textId="77777777" w:rsidR="005A7E15" w:rsidRPr="005229B3" w:rsidRDefault="005A7E15" w:rsidP="005229B3">
            <w:pPr>
              <w:keepNext/>
              <w:tabs>
                <w:tab w:val="left" w:pos="299"/>
              </w:tabs>
              <w:spacing w:before="60" w:after="60"/>
              <w:ind w:left="329" w:hanging="329"/>
              <w:jc w:val="left"/>
              <w:rPr>
                <w:rFonts w:ascii="Arial" w:hAnsi="Arial" w:cs="Arial"/>
                <w:b/>
                <w:bCs/>
                <w:sz w:val="21"/>
                <w:szCs w:val="21"/>
              </w:rPr>
            </w:pPr>
          </w:p>
        </w:tc>
      </w:tr>
      <w:tr w:rsidR="005A7E15" w:rsidRPr="005229B3" w14:paraId="39AD93B9" w14:textId="77777777" w:rsidTr="005A7E15">
        <w:trPr>
          <w:cantSplit/>
          <w:trHeight w:val="74"/>
        </w:trPr>
        <w:tc>
          <w:tcPr>
            <w:tcW w:w="4928" w:type="dxa"/>
            <w:gridSpan w:val="2"/>
            <w:tcBorders>
              <w:top w:val="single" w:sz="4" w:space="0" w:color="auto"/>
              <w:left w:val="single" w:sz="4" w:space="0" w:color="auto"/>
              <w:bottom w:val="single" w:sz="4" w:space="0" w:color="auto"/>
              <w:right w:val="single" w:sz="4" w:space="0" w:color="auto"/>
            </w:tcBorders>
          </w:tcPr>
          <w:p w14:paraId="71B40AA5" w14:textId="77777777" w:rsidR="005A7E15" w:rsidRPr="005229B3" w:rsidRDefault="005A7E15" w:rsidP="005229B3">
            <w:pPr>
              <w:keepNext/>
              <w:spacing w:before="60" w:after="60"/>
              <w:ind w:left="0"/>
              <w:rPr>
                <w:rFonts w:ascii="Arial" w:hAnsi="Arial" w:cs="Arial"/>
                <w:b/>
                <w:bCs/>
                <w:sz w:val="21"/>
                <w:szCs w:val="21"/>
              </w:rPr>
            </w:pPr>
            <w:r w:rsidRPr="005229B3">
              <w:rPr>
                <w:rFonts w:ascii="Arial" w:hAnsi="Arial" w:cs="Arial"/>
              </w:rPr>
              <w:t>Morphology</w:t>
            </w:r>
          </w:p>
        </w:tc>
        <w:tc>
          <w:tcPr>
            <w:tcW w:w="567" w:type="dxa"/>
            <w:tcBorders>
              <w:top w:val="single" w:sz="4" w:space="0" w:color="auto"/>
              <w:left w:val="single" w:sz="4" w:space="0" w:color="auto"/>
              <w:bottom w:val="single" w:sz="4" w:space="0" w:color="auto"/>
              <w:right w:val="single" w:sz="4" w:space="0" w:color="auto"/>
            </w:tcBorders>
          </w:tcPr>
          <w:p w14:paraId="230960F1" w14:textId="77777777" w:rsidR="005A7E15" w:rsidRPr="005229B3" w:rsidRDefault="005A7E15"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39D8C0E9" w14:textId="77777777" w:rsidR="005A7E15" w:rsidRPr="005229B3" w:rsidRDefault="005A7E15"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B6D8FCC" w14:textId="77777777" w:rsidR="005A7E15" w:rsidRPr="005229B3" w:rsidRDefault="005A7E15"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45326731" w14:textId="77777777" w:rsidR="005A7E15" w:rsidRPr="005229B3" w:rsidRDefault="005A7E15" w:rsidP="005229B3">
            <w:pPr>
              <w:keepNext/>
              <w:tabs>
                <w:tab w:val="left" w:pos="299"/>
              </w:tabs>
              <w:spacing w:before="60" w:after="60"/>
              <w:ind w:left="329" w:hanging="329"/>
              <w:jc w:val="left"/>
              <w:rPr>
                <w:rFonts w:ascii="Arial" w:hAnsi="Arial" w:cs="Arial"/>
                <w:b/>
                <w:bCs/>
                <w:sz w:val="21"/>
                <w:szCs w:val="21"/>
              </w:rPr>
            </w:pPr>
          </w:p>
        </w:tc>
      </w:tr>
      <w:tr w:rsidR="005A7E15" w:rsidRPr="005229B3" w14:paraId="379B41E2" w14:textId="77777777" w:rsidTr="005A7E15">
        <w:trPr>
          <w:cantSplit/>
          <w:trHeight w:val="128"/>
        </w:trPr>
        <w:tc>
          <w:tcPr>
            <w:tcW w:w="4928" w:type="dxa"/>
            <w:gridSpan w:val="2"/>
            <w:tcBorders>
              <w:top w:val="single" w:sz="4" w:space="0" w:color="auto"/>
              <w:left w:val="single" w:sz="4" w:space="0" w:color="auto"/>
              <w:bottom w:val="single" w:sz="4" w:space="0" w:color="auto"/>
              <w:right w:val="single" w:sz="4" w:space="0" w:color="auto"/>
            </w:tcBorders>
          </w:tcPr>
          <w:p w14:paraId="530900A4" w14:textId="77777777" w:rsidR="005A7E15" w:rsidRPr="005229B3" w:rsidRDefault="005A7E15" w:rsidP="005229B3">
            <w:pPr>
              <w:keepNext/>
              <w:spacing w:before="60" w:after="60"/>
              <w:ind w:left="0"/>
              <w:rPr>
                <w:rFonts w:ascii="Arial" w:hAnsi="Arial" w:cs="Arial"/>
                <w:b/>
                <w:bCs/>
                <w:sz w:val="21"/>
                <w:szCs w:val="21"/>
              </w:rPr>
            </w:pPr>
            <w:r w:rsidRPr="005229B3">
              <w:rPr>
                <w:rFonts w:ascii="Arial" w:hAnsi="Arial" w:cs="Arial"/>
              </w:rPr>
              <w:t>SNOMED codes</w:t>
            </w:r>
          </w:p>
        </w:tc>
        <w:tc>
          <w:tcPr>
            <w:tcW w:w="567" w:type="dxa"/>
            <w:tcBorders>
              <w:top w:val="single" w:sz="4" w:space="0" w:color="auto"/>
              <w:left w:val="single" w:sz="4" w:space="0" w:color="auto"/>
              <w:bottom w:val="single" w:sz="4" w:space="0" w:color="auto"/>
              <w:right w:val="single" w:sz="4" w:space="0" w:color="auto"/>
            </w:tcBorders>
          </w:tcPr>
          <w:p w14:paraId="1B6A64A7" w14:textId="77777777" w:rsidR="005A7E15" w:rsidRPr="005229B3" w:rsidRDefault="005A7E15"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5BA422AC" w14:textId="77777777" w:rsidR="005A7E15" w:rsidRPr="005229B3" w:rsidRDefault="005A7E15"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2D30FAE" w14:textId="77777777" w:rsidR="005A7E15" w:rsidRPr="005229B3" w:rsidRDefault="005A7E15"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360D4EF8" w14:textId="77777777" w:rsidR="005A7E15" w:rsidRPr="005229B3" w:rsidRDefault="005A7E15" w:rsidP="005229B3">
            <w:pPr>
              <w:keepNext/>
              <w:tabs>
                <w:tab w:val="left" w:pos="299"/>
              </w:tabs>
              <w:spacing w:before="60" w:after="60"/>
              <w:ind w:left="329" w:hanging="329"/>
              <w:jc w:val="left"/>
              <w:rPr>
                <w:rFonts w:ascii="Arial" w:hAnsi="Arial" w:cs="Arial"/>
                <w:b/>
                <w:bCs/>
                <w:sz w:val="21"/>
                <w:szCs w:val="21"/>
              </w:rPr>
            </w:pPr>
          </w:p>
        </w:tc>
      </w:tr>
      <w:tr w:rsidR="005A7E15" w:rsidRPr="005229B3" w14:paraId="2B3CCEBF" w14:textId="77777777" w:rsidTr="005A7E15">
        <w:trPr>
          <w:cantSplit/>
          <w:trHeight w:val="128"/>
        </w:trPr>
        <w:tc>
          <w:tcPr>
            <w:tcW w:w="4928" w:type="dxa"/>
            <w:gridSpan w:val="2"/>
            <w:tcBorders>
              <w:top w:val="single" w:sz="4" w:space="0" w:color="auto"/>
              <w:left w:val="single" w:sz="4" w:space="0" w:color="auto"/>
              <w:bottom w:val="single" w:sz="4" w:space="0" w:color="auto"/>
              <w:right w:val="single" w:sz="4" w:space="0" w:color="auto"/>
            </w:tcBorders>
          </w:tcPr>
          <w:p w14:paraId="5A3B4102" w14:textId="77777777" w:rsidR="005A7E15" w:rsidRPr="005229B3" w:rsidRDefault="005A7E15" w:rsidP="005229B3">
            <w:pPr>
              <w:keepNext/>
              <w:spacing w:before="60" w:after="60"/>
              <w:ind w:left="0"/>
              <w:rPr>
                <w:rFonts w:ascii="Arial" w:hAnsi="Arial" w:cs="Arial"/>
                <w:b/>
                <w:bCs/>
                <w:sz w:val="21"/>
                <w:szCs w:val="21"/>
              </w:rPr>
            </w:pPr>
            <w:r w:rsidRPr="005229B3">
              <w:rPr>
                <w:rFonts w:ascii="Arial" w:hAnsi="Arial" w:cs="Arial"/>
                <w:b/>
                <w:bCs/>
              </w:rPr>
              <w:t>Disease specific core data items including immunophenotype +/- EBV status, clonality, genotype:</w:t>
            </w:r>
          </w:p>
        </w:tc>
        <w:tc>
          <w:tcPr>
            <w:tcW w:w="567" w:type="dxa"/>
            <w:tcBorders>
              <w:top w:val="single" w:sz="4" w:space="0" w:color="auto"/>
              <w:left w:val="single" w:sz="4" w:space="0" w:color="auto"/>
              <w:bottom w:val="single" w:sz="4" w:space="0" w:color="auto"/>
              <w:right w:val="single" w:sz="4" w:space="0" w:color="auto"/>
            </w:tcBorders>
          </w:tcPr>
          <w:p w14:paraId="2E39D5A0" w14:textId="77777777" w:rsidR="005A7E15" w:rsidRPr="005229B3" w:rsidRDefault="005A7E15"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7BC5242D" w14:textId="77777777" w:rsidR="005A7E15" w:rsidRPr="005229B3" w:rsidRDefault="005A7E15"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509D65F" w14:textId="77777777" w:rsidR="005A7E15" w:rsidRPr="005229B3" w:rsidRDefault="005A7E15"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7571D672" w14:textId="77777777" w:rsidR="005A7E15" w:rsidRPr="005229B3" w:rsidRDefault="005A7E15" w:rsidP="005229B3">
            <w:pPr>
              <w:keepNext/>
              <w:tabs>
                <w:tab w:val="left" w:pos="299"/>
              </w:tabs>
              <w:spacing w:before="60" w:after="60"/>
              <w:ind w:left="329" w:hanging="329"/>
              <w:jc w:val="left"/>
              <w:rPr>
                <w:rFonts w:ascii="Arial" w:hAnsi="Arial" w:cs="Arial"/>
                <w:b/>
                <w:bCs/>
                <w:sz w:val="21"/>
                <w:szCs w:val="21"/>
              </w:rPr>
            </w:pPr>
          </w:p>
        </w:tc>
      </w:tr>
      <w:tr w:rsidR="00977BCE" w:rsidRPr="005229B3" w14:paraId="2F69E3AD"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56D44EA0" w14:textId="77777777" w:rsidR="00977BCE" w:rsidRPr="005229B3" w:rsidRDefault="00977BCE" w:rsidP="005229B3">
            <w:pPr>
              <w:spacing w:before="60" w:after="60"/>
              <w:ind w:left="0"/>
              <w:jc w:val="left"/>
              <w:rPr>
                <w:rFonts w:ascii="Arial" w:hAnsi="Arial" w:cs="Arial"/>
                <w:sz w:val="21"/>
                <w:szCs w:val="21"/>
              </w:rPr>
            </w:pPr>
            <w:r w:rsidRPr="005229B3">
              <w:rPr>
                <w:rFonts w:ascii="Arial" w:hAnsi="Arial" w:cs="Arial"/>
              </w:rPr>
              <w:t>Mycosis fungoides</w:t>
            </w:r>
          </w:p>
        </w:tc>
        <w:tc>
          <w:tcPr>
            <w:tcW w:w="2693" w:type="dxa"/>
            <w:tcBorders>
              <w:top w:val="single" w:sz="4" w:space="0" w:color="auto"/>
              <w:left w:val="single" w:sz="4" w:space="0" w:color="auto"/>
              <w:bottom w:val="single" w:sz="4" w:space="0" w:color="auto"/>
              <w:right w:val="single" w:sz="4" w:space="0" w:color="auto"/>
            </w:tcBorders>
          </w:tcPr>
          <w:p w14:paraId="29D936C7"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CD2, CD3, CD4, CD5, CD7, CD8, CD20, CD30</w:t>
            </w:r>
          </w:p>
        </w:tc>
        <w:tc>
          <w:tcPr>
            <w:tcW w:w="567" w:type="dxa"/>
            <w:tcBorders>
              <w:top w:val="single" w:sz="4" w:space="0" w:color="auto"/>
              <w:left w:val="single" w:sz="4" w:space="0" w:color="auto"/>
              <w:bottom w:val="single" w:sz="4" w:space="0" w:color="auto"/>
              <w:right w:val="single" w:sz="4" w:space="0" w:color="auto"/>
            </w:tcBorders>
          </w:tcPr>
          <w:p w14:paraId="0D17444B"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50A3961C"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EC29819"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7A51CE72"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659CA083"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0C502BDB" w14:textId="77777777" w:rsidR="00977BCE" w:rsidRPr="005229B3" w:rsidRDefault="00977BCE" w:rsidP="005229B3">
            <w:pPr>
              <w:spacing w:before="60" w:after="60"/>
              <w:ind w:left="0"/>
              <w:jc w:val="left"/>
              <w:rPr>
                <w:rFonts w:ascii="Arial" w:hAnsi="Arial" w:cs="Arial"/>
                <w:color w:val="FF0000"/>
                <w:sz w:val="21"/>
                <w:szCs w:val="21"/>
              </w:rPr>
            </w:pPr>
            <w:r w:rsidRPr="005229B3">
              <w:rPr>
                <w:rFonts w:ascii="Arial" w:hAnsi="Arial" w:cs="Arial"/>
              </w:rPr>
              <w:t>Sezary syndrome</w:t>
            </w:r>
          </w:p>
        </w:tc>
        <w:tc>
          <w:tcPr>
            <w:tcW w:w="2693" w:type="dxa"/>
            <w:tcBorders>
              <w:top w:val="single" w:sz="4" w:space="0" w:color="auto"/>
              <w:left w:val="single" w:sz="4" w:space="0" w:color="auto"/>
              <w:bottom w:val="single" w:sz="4" w:space="0" w:color="auto"/>
              <w:right w:val="single" w:sz="4" w:space="0" w:color="auto"/>
            </w:tcBorders>
          </w:tcPr>
          <w:p w14:paraId="7AAF3963" w14:textId="77777777" w:rsidR="00977BCE" w:rsidRPr="005229B3" w:rsidRDefault="00977BCE" w:rsidP="005229B3">
            <w:pPr>
              <w:spacing w:before="60" w:after="60"/>
              <w:ind w:left="0"/>
              <w:jc w:val="left"/>
              <w:rPr>
                <w:rFonts w:ascii="Arial" w:hAnsi="Arial" w:cs="Arial"/>
              </w:rPr>
            </w:pPr>
            <w:r w:rsidRPr="005229B3">
              <w:rPr>
                <w:rFonts w:ascii="Arial" w:hAnsi="Arial" w:cs="Arial"/>
              </w:rPr>
              <w:t>CD2, CD3, CD4, CD5, CD7, CD8, CD20, CD30</w:t>
            </w:r>
          </w:p>
          <w:p w14:paraId="2F397A16"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Flow cytometry*</w:t>
            </w:r>
          </w:p>
        </w:tc>
        <w:tc>
          <w:tcPr>
            <w:tcW w:w="567" w:type="dxa"/>
            <w:tcBorders>
              <w:top w:val="single" w:sz="4" w:space="0" w:color="auto"/>
              <w:left w:val="single" w:sz="4" w:space="0" w:color="auto"/>
              <w:bottom w:val="single" w:sz="4" w:space="0" w:color="auto"/>
              <w:right w:val="single" w:sz="4" w:space="0" w:color="auto"/>
            </w:tcBorders>
          </w:tcPr>
          <w:p w14:paraId="4B0D5FDB"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5B23216F"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DC68719"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7439B9DF"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170DD5D8"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44C6AF36" w14:textId="77777777" w:rsidR="00977BCE" w:rsidRPr="005229B3" w:rsidRDefault="00977BCE" w:rsidP="005229B3">
            <w:pPr>
              <w:spacing w:before="60" w:after="60"/>
              <w:ind w:left="0"/>
              <w:jc w:val="left"/>
              <w:rPr>
                <w:rFonts w:ascii="Arial" w:hAnsi="Arial" w:cs="Arial"/>
                <w:sz w:val="21"/>
                <w:szCs w:val="21"/>
              </w:rPr>
            </w:pPr>
            <w:proofErr w:type="spellStart"/>
            <w:r w:rsidRPr="005229B3">
              <w:rPr>
                <w:rFonts w:ascii="Arial" w:hAnsi="Arial" w:cs="Arial"/>
              </w:rPr>
              <w:t>Lymphomatoid</w:t>
            </w:r>
            <w:proofErr w:type="spellEnd"/>
            <w:r w:rsidRPr="005229B3">
              <w:rPr>
                <w:rFonts w:ascii="Arial" w:hAnsi="Arial" w:cs="Arial"/>
              </w:rPr>
              <w:t xml:space="preserve"> papulosis</w:t>
            </w:r>
          </w:p>
        </w:tc>
        <w:tc>
          <w:tcPr>
            <w:tcW w:w="2693" w:type="dxa"/>
            <w:tcBorders>
              <w:top w:val="single" w:sz="4" w:space="0" w:color="auto"/>
              <w:left w:val="single" w:sz="4" w:space="0" w:color="auto"/>
              <w:bottom w:val="single" w:sz="4" w:space="0" w:color="auto"/>
              <w:right w:val="single" w:sz="4" w:space="0" w:color="auto"/>
            </w:tcBorders>
          </w:tcPr>
          <w:p w14:paraId="153C7A7E"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CD2, CD3, CD4, CD5, CD7, CD8, CD20, CD30, Granzyme B, TIA1, Perforin**, CD25</w:t>
            </w:r>
          </w:p>
        </w:tc>
        <w:tc>
          <w:tcPr>
            <w:tcW w:w="567" w:type="dxa"/>
            <w:tcBorders>
              <w:top w:val="single" w:sz="4" w:space="0" w:color="auto"/>
              <w:left w:val="single" w:sz="4" w:space="0" w:color="auto"/>
              <w:bottom w:val="single" w:sz="4" w:space="0" w:color="auto"/>
              <w:right w:val="single" w:sz="4" w:space="0" w:color="auto"/>
            </w:tcBorders>
          </w:tcPr>
          <w:p w14:paraId="4C33FF60"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01D8EA48"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9A08EEA"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1F97A125"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06BDD415"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08D18B4D" w14:textId="77777777" w:rsidR="00977BCE" w:rsidRPr="005229B3" w:rsidRDefault="00977BCE" w:rsidP="005229B3">
            <w:pPr>
              <w:spacing w:before="60" w:after="60"/>
              <w:ind w:left="0"/>
              <w:jc w:val="left"/>
              <w:rPr>
                <w:rFonts w:ascii="Arial" w:hAnsi="Arial" w:cs="Arial"/>
                <w:sz w:val="21"/>
                <w:szCs w:val="21"/>
              </w:rPr>
            </w:pPr>
            <w:r w:rsidRPr="005229B3">
              <w:rPr>
                <w:rFonts w:ascii="Arial" w:hAnsi="Arial" w:cs="Arial"/>
              </w:rPr>
              <w:t>Primary cutaneous anaplastic large cell lymphoma</w:t>
            </w:r>
          </w:p>
        </w:tc>
        <w:tc>
          <w:tcPr>
            <w:tcW w:w="2693" w:type="dxa"/>
            <w:tcBorders>
              <w:top w:val="single" w:sz="4" w:space="0" w:color="auto"/>
              <w:left w:val="single" w:sz="4" w:space="0" w:color="auto"/>
              <w:bottom w:val="single" w:sz="4" w:space="0" w:color="auto"/>
              <w:right w:val="single" w:sz="4" w:space="0" w:color="auto"/>
            </w:tcBorders>
          </w:tcPr>
          <w:p w14:paraId="69D9B58E"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CD2, CD3, CD4, CD5, CD7, CD8, CD20, CD30, Granzyme B, TIA1, Perforin**, CD25</w:t>
            </w:r>
          </w:p>
        </w:tc>
        <w:tc>
          <w:tcPr>
            <w:tcW w:w="567" w:type="dxa"/>
            <w:tcBorders>
              <w:top w:val="single" w:sz="4" w:space="0" w:color="auto"/>
              <w:left w:val="single" w:sz="4" w:space="0" w:color="auto"/>
              <w:bottom w:val="single" w:sz="4" w:space="0" w:color="auto"/>
              <w:right w:val="single" w:sz="4" w:space="0" w:color="auto"/>
            </w:tcBorders>
          </w:tcPr>
          <w:p w14:paraId="6016E558"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69695C39"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A03EF32" w14:textId="77777777" w:rsidR="00977BCE" w:rsidRPr="005229B3" w:rsidRDefault="00977BCE" w:rsidP="005229B3">
            <w:pPr>
              <w:keepNext/>
              <w:tabs>
                <w:tab w:val="left" w:pos="305"/>
              </w:tabs>
              <w:spacing w:before="60" w:after="60"/>
              <w:ind w:left="0"/>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53FC07A3"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2AFBF77B"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3B7DD144" w14:textId="77777777" w:rsidR="00977BCE" w:rsidRPr="005229B3" w:rsidRDefault="00977BCE" w:rsidP="005229B3">
            <w:pPr>
              <w:spacing w:before="60" w:after="60"/>
              <w:ind w:left="0"/>
              <w:jc w:val="left"/>
              <w:rPr>
                <w:rFonts w:ascii="Arial" w:hAnsi="Arial" w:cs="Arial"/>
                <w:sz w:val="21"/>
                <w:szCs w:val="21"/>
              </w:rPr>
            </w:pPr>
            <w:r w:rsidRPr="005229B3">
              <w:rPr>
                <w:rFonts w:ascii="Arial" w:hAnsi="Arial" w:cs="Arial"/>
              </w:rPr>
              <w:t>Cutaneous adult T-cell leukaemia/ lymphoma</w:t>
            </w:r>
          </w:p>
        </w:tc>
        <w:tc>
          <w:tcPr>
            <w:tcW w:w="2693" w:type="dxa"/>
            <w:tcBorders>
              <w:top w:val="single" w:sz="4" w:space="0" w:color="auto"/>
              <w:left w:val="single" w:sz="4" w:space="0" w:color="auto"/>
              <w:bottom w:val="single" w:sz="4" w:space="0" w:color="auto"/>
              <w:right w:val="single" w:sz="4" w:space="0" w:color="auto"/>
            </w:tcBorders>
          </w:tcPr>
          <w:p w14:paraId="64D1FAE9"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CD2, CD3, CD4, CD5, CD7, CD8, CD20, CD30, CD25</w:t>
            </w:r>
          </w:p>
        </w:tc>
        <w:tc>
          <w:tcPr>
            <w:tcW w:w="567" w:type="dxa"/>
            <w:tcBorders>
              <w:top w:val="single" w:sz="4" w:space="0" w:color="auto"/>
              <w:left w:val="single" w:sz="4" w:space="0" w:color="auto"/>
              <w:bottom w:val="single" w:sz="4" w:space="0" w:color="auto"/>
              <w:right w:val="single" w:sz="4" w:space="0" w:color="auto"/>
            </w:tcBorders>
          </w:tcPr>
          <w:p w14:paraId="6693BB59"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C872517"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7A6C270"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537E2FC8"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119E4F5F"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1F51EBC6" w14:textId="77777777" w:rsidR="00977BCE" w:rsidRPr="005229B3" w:rsidRDefault="00977BCE" w:rsidP="005229B3">
            <w:pPr>
              <w:spacing w:before="60" w:after="60"/>
              <w:ind w:left="0"/>
              <w:jc w:val="left"/>
              <w:rPr>
                <w:rFonts w:ascii="Arial" w:hAnsi="Arial" w:cs="Arial"/>
                <w:sz w:val="21"/>
                <w:szCs w:val="21"/>
              </w:rPr>
            </w:pPr>
            <w:r w:rsidRPr="005229B3">
              <w:rPr>
                <w:rFonts w:ascii="Arial" w:hAnsi="Arial" w:cs="Arial"/>
              </w:rPr>
              <w:t>Subcutaneous panniculitis-like T-cell lymphoma</w:t>
            </w:r>
          </w:p>
        </w:tc>
        <w:tc>
          <w:tcPr>
            <w:tcW w:w="2693" w:type="dxa"/>
            <w:tcBorders>
              <w:top w:val="single" w:sz="4" w:space="0" w:color="auto"/>
              <w:left w:val="single" w:sz="4" w:space="0" w:color="auto"/>
              <w:bottom w:val="single" w:sz="4" w:space="0" w:color="auto"/>
              <w:right w:val="single" w:sz="4" w:space="0" w:color="auto"/>
            </w:tcBorders>
          </w:tcPr>
          <w:p w14:paraId="24CEC65A"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 xml:space="preserve">CD2, CD3, CD4, CD5, CD7, CD8, CD20, CD30, </w:t>
            </w:r>
            <w:r w:rsidRPr="005229B3">
              <w:rPr>
                <w:rFonts w:ascii="Arial" w:hAnsi="Arial" w:cs="Arial"/>
                <w:color w:val="000000"/>
              </w:rPr>
              <w:t xml:space="preserve">αβ, </w:t>
            </w:r>
            <w:proofErr w:type="spellStart"/>
            <w:r w:rsidRPr="005229B3">
              <w:rPr>
                <w:rFonts w:ascii="Arial" w:hAnsi="Arial" w:cs="Arial"/>
                <w:color w:val="000000"/>
              </w:rPr>
              <w:t>γδ</w:t>
            </w:r>
            <w:proofErr w:type="spellEnd"/>
            <w:r w:rsidRPr="005229B3">
              <w:rPr>
                <w:rFonts w:ascii="Arial" w:hAnsi="Arial" w:cs="Arial"/>
                <w:color w:val="000000"/>
              </w:rPr>
              <w:t xml:space="preserve">, CD56, EBER(ISH), </w:t>
            </w:r>
            <w:r w:rsidRPr="005229B3">
              <w:rPr>
                <w:rFonts w:ascii="Arial" w:hAnsi="Arial" w:cs="Arial"/>
              </w:rPr>
              <w:t>Granzyme B, TIA1, Perforin**</w:t>
            </w:r>
          </w:p>
        </w:tc>
        <w:tc>
          <w:tcPr>
            <w:tcW w:w="567" w:type="dxa"/>
            <w:tcBorders>
              <w:top w:val="single" w:sz="4" w:space="0" w:color="auto"/>
              <w:left w:val="single" w:sz="4" w:space="0" w:color="auto"/>
              <w:bottom w:val="single" w:sz="4" w:space="0" w:color="auto"/>
              <w:right w:val="single" w:sz="4" w:space="0" w:color="auto"/>
            </w:tcBorders>
          </w:tcPr>
          <w:p w14:paraId="2B9C1FBF"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1F7AACF1"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0496920"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5B52C6B7"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4549818D"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0157B0C7" w14:textId="77777777" w:rsidR="00977BCE" w:rsidRPr="005229B3" w:rsidRDefault="00977BCE" w:rsidP="005229B3">
            <w:pPr>
              <w:spacing w:before="60" w:after="60"/>
              <w:ind w:left="0"/>
              <w:jc w:val="left"/>
              <w:rPr>
                <w:rFonts w:ascii="Arial" w:hAnsi="Arial" w:cs="Arial"/>
                <w:sz w:val="21"/>
                <w:szCs w:val="21"/>
              </w:rPr>
            </w:pPr>
            <w:proofErr w:type="spellStart"/>
            <w:r w:rsidRPr="005229B3">
              <w:rPr>
                <w:rFonts w:ascii="Arial" w:hAnsi="Arial" w:cs="Arial"/>
              </w:rPr>
              <w:lastRenderedPageBreak/>
              <w:t>Hydroa</w:t>
            </w:r>
            <w:proofErr w:type="spellEnd"/>
            <w:r w:rsidRPr="005229B3">
              <w:rPr>
                <w:rFonts w:ascii="Arial" w:hAnsi="Arial" w:cs="Arial"/>
              </w:rPr>
              <w:t xml:space="preserve"> </w:t>
            </w:r>
            <w:proofErr w:type="spellStart"/>
            <w:r w:rsidRPr="005229B3">
              <w:rPr>
                <w:rFonts w:ascii="Arial" w:hAnsi="Arial" w:cs="Arial"/>
              </w:rPr>
              <w:t>vacciniforme</w:t>
            </w:r>
            <w:proofErr w:type="spellEnd"/>
            <w:r w:rsidRPr="005229B3">
              <w:rPr>
                <w:rFonts w:ascii="Arial" w:hAnsi="Arial" w:cs="Arial"/>
              </w:rPr>
              <w:t>-like lymphoproliferative disorder</w:t>
            </w:r>
          </w:p>
        </w:tc>
        <w:tc>
          <w:tcPr>
            <w:tcW w:w="2693" w:type="dxa"/>
            <w:tcBorders>
              <w:top w:val="single" w:sz="4" w:space="0" w:color="auto"/>
              <w:left w:val="single" w:sz="4" w:space="0" w:color="auto"/>
              <w:bottom w:val="single" w:sz="4" w:space="0" w:color="auto"/>
              <w:right w:val="single" w:sz="4" w:space="0" w:color="auto"/>
            </w:tcBorders>
          </w:tcPr>
          <w:p w14:paraId="1C257DCA"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 xml:space="preserve">CD2, CD3, CD4, CD5, CD7, CD8, CD20, CD30, EBER(ISH), CD56, </w:t>
            </w:r>
            <w:r w:rsidRPr="005229B3">
              <w:rPr>
                <w:rFonts w:ascii="Arial" w:hAnsi="Arial" w:cs="Arial"/>
                <w:color w:val="000000"/>
              </w:rPr>
              <w:t xml:space="preserve">αβ, </w:t>
            </w:r>
            <w:proofErr w:type="spellStart"/>
            <w:r w:rsidRPr="005229B3">
              <w:rPr>
                <w:rFonts w:ascii="Arial" w:hAnsi="Arial" w:cs="Arial"/>
                <w:color w:val="000000"/>
              </w:rPr>
              <w:t>γδ</w:t>
            </w:r>
            <w:proofErr w:type="spellEnd"/>
            <w:r w:rsidRPr="005229B3">
              <w:rPr>
                <w:rFonts w:ascii="Arial" w:hAnsi="Arial" w:cs="Arial"/>
                <w:color w:val="000000"/>
              </w:rPr>
              <w:t xml:space="preserve">, </w:t>
            </w:r>
            <w:r w:rsidRPr="005229B3">
              <w:rPr>
                <w:rFonts w:ascii="Arial" w:hAnsi="Arial" w:cs="Arial"/>
              </w:rPr>
              <w:t>Granzyme B, TIA1, Perforin</w:t>
            </w:r>
          </w:p>
        </w:tc>
        <w:tc>
          <w:tcPr>
            <w:tcW w:w="567" w:type="dxa"/>
            <w:tcBorders>
              <w:top w:val="single" w:sz="4" w:space="0" w:color="auto"/>
              <w:left w:val="single" w:sz="4" w:space="0" w:color="auto"/>
              <w:bottom w:val="single" w:sz="4" w:space="0" w:color="auto"/>
              <w:right w:val="single" w:sz="4" w:space="0" w:color="auto"/>
            </w:tcBorders>
          </w:tcPr>
          <w:p w14:paraId="65576A66"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6599C35A"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6E83241"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24DCCA4C"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6B8C8AB9"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2FFBE40D" w14:textId="77777777" w:rsidR="00977BCE" w:rsidRPr="005229B3" w:rsidRDefault="00977BCE" w:rsidP="005229B3">
            <w:pPr>
              <w:spacing w:before="60" w:after="60"/>
              <w:ind w:left="0"/>
              <w:jc w:val="left"/>
              <w:rPr>
                <w:rFonts w:ascii="Arial" w:hAnsi="Arial" w:cs="Arial"/>
                <w:sz w:val="21"/>
                <w:szCs w:val="21"/>
              </w:rPr>
            </w:pPr>
            <w:proofErr w:type="spellStart"/>
            <w:r w:rsidRPr="005229B3">
              <w:rPr>
                <w:rFonts w:ascii="Arial" w:hAnsi="Arial" w:cs="Arial"/>
              </w:rPr>
              <w:t>Extranodal</w:t>
            </w:r>
            <w:proofErr w:type="spellEnd"/>
            <w:r w:rsidRPr="005229B3">
              <w:rPr>
                <w:rFonts w:ascii="Arial" w:hAnsi="Arial" w:cs="Arial"/>
              </w:rPr>
              <w:t xml:space="preserve"> NK/T-cell lymphoma, nasal type</w:t>
            </w:r>
          </w:p>
        </w:tc>
        <w:tc>
          <w:tcPr>
            <w:tcW w:w="2693" w:type="dxa"/>
            <w:tcBorders>
              <w:top w:val="single" w:sz="4" w:space="0" w:color="auto"/>
              <w:left w:val="single" w:sz="4" w:space="0" w:color="auto"/>
              <w:bottom w:val="single" w:sz="4" w:space="0" w:color="auto"/>
              <w:right w:val="single" w:sz="4" w:space="0" w:color="auto"/>
            </w:tcBorders>
          </w:tcPr>
          <w:p w14:paraId="6D689ACA" w14:textId="77777777" w:rsidR="00977BCE" w:rsidRPr="005229B3" w:rsidRDefault="00977BCE" w:rsidP="005229B3">
            <w:pPr>
              <w:keepNext/>
              <w:spacing w:before="60" w:after="60"/>
              <w:ind w:left="0"/>
              <w:jc w:val="left"/>
              <w:rPr>
                <w:rFonts w:ascii="Arial" w:hAnsi="Arial" w:cs="Arial"/>
                <w:b/>
                <w:bCs/>
                <w:sz w:val="21"/>
                <w:szCs w:val="21"/>
              </w:rPr>
            </w:pPr>
            <w:r w:rsidRPr="005229B3">
              <w:rPr>
                <w:rFonts w:ascii="Arial" w:hAnsi="Arial" w:cs="Arial"/>
              </w:rPr>
              <w:t>CD2, CD3, CD4, CD5, CD7, CD8, CD20, CD30, CD56, Granzyme B, TIA1, Perforin**, EBER(ISH)</w:t>
            </w:r>
          </w:p>
        </w:tc>
        <w:tc>
          <w:tcPr>
            <w:tcW w:w="567" w:type="dxa"/>
            <w:tcBorders>
              <w:top w:val="single" w:sz="4" w:space="0" w:color="auto"/>
              <w:left w:val="single" w:sz="4" w:space="0" w:color="auto"/>
              <w:bottom w:val="single" w:sz="4" w:space="0" w:color="auto"/>
              <w:right w:val="single" w:sz="4" w:space="0" w:color="auto"/>
            </w:tcBorders>
          </w:tcPr>
          <w:p w14:paraId="61072FF1"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6BC7146E"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F679EAB"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553EF6BD"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6310BD78"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09B2C1CA" w14:textId="77777777" w:rsidR="00977BCE" w:rsidRPr="005229B3" w:rsidRDefault="00977BCE" w:rsidP="005229B3">
            <w:pPr>
              <w:spacing w:before="60" w:after="60"/>
              <w:ind w:left="0"/>
              <w:jc w:val="left"/>
              <w:rPr>
                <w:rFonts w:ascii="Arial" w:hAnsi="Arial" w:cs="Arial"/>
              </w:rPr>
            </w:pPr>
            <w:r w:rsidRPr="005229B3">
              <w:rPr>
                <w:rFonts w:ascii="Arial" w:hAnsi="Arial" w:cs="Arial"/>
              </w:rPr>
              <w:t>Primary cutaneous gamma-delta T-cell lymphoma</w:t>
            </w:r>
          </w:p>
        </w:tc>
        <w:tc>
          <w:tcPr>
            <w:tcW w:w="2693" w:type="dxa"/>
            <w:tcBorders>
              <w:top w:val="single" w:sz="4" w:space="0" w:color="auto"/>
              <w:left w:val="single" w:sz="4" w:space="0" w:color="auto"/>
              <w:bottom w:val="single" w:sz="4" w:space="0" w:color="auto"/>
              <w:right w:val="single" w:sz="4" w:space="0" w:color="auto"/>
            </w:tcBorders>
          </w:tcPr>
          <w:p w14:paraId="29C1091F"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 xml:space="preserve">CD2, CD3, CD4, CD5, CD7, CD8, CD20, CD30, CD56, Granzyme B, TIA1, Perforin**, </w:t>
            </w:r>
            <w:proofErr w:type="spellStart"/>
            <w:r w:rsidRPr="005229B3">
              <w:rPr>
                <w:rFonts w:ascii="Arial" w:hAnsi="Arial" w:cs="Arial"/>
                <w:color w:val="000000"/>
              </w:rPr>
              <w:t>γδ</w:t>
            </w:r>
            <w:proofErr w:type="spellEnd"/>
            <w:r w:rsidRPr="005229B3">
              <w:rPr>
                <w:rFonts w:ascii="Arial" w:hAnsi="Arial" w:cs="Arial"/>
              </w:rPr>
              <w:t>, EBER(ISH)</w:t>
            </w:r>
          </w:p>
        </w:tc>
        <w:tc>
          <w:tcPr>
            <w:tcW w:w="567" w:type="dxa"/>
            <w:tcBorders>
              <w:top w:val="single" w:sz="4" w:space="0" w:color="auto"/>
              <w:left w:val="single" w:sz="4" w:space="0" w:color="auto"/>
              <w:bottom w:val="single" w:sz="4" w:space="0" w:color="auto"/>
              <w:right w:val="single" w:sz="4" w:space="0" w:color="auto"/>
            </w:tcBorders>
          </w:tcPr>
          <w:p w14:paraId="6D87C094"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0BF3D133"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3AD4681"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49768673"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26EF0191"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1441A0AE" w14:textId="77777777" w:rsidR="00977BCE" w:rsidRPr="005229B3" w:rsidRDefault="00977BCE" w:rsidP="005229B3">
            <w:pPr>
              <w:spacing w:before="60" w:after="60"/>
              <w:ind w:left="0"/>
              <w:jc w:val="left"/>
              <w:rPr>
                <w:rFonts w:ascii="Arial" w:hAnsi="Arial" w:cs="Arial"/>
              </w:rPr>
            </w:pPr>
            <w:r w:rsidRPr="005229B3">
              <w:rPr>
                <w:rFonts w:ascii="Arial" w:hAnsi="Arial" w:cs="Arial"/>
              </w:rPr>
              <w:t xml:space="preserve">Primary cutaneous CD8+ aggressive </w:t>
            </w:r>
            <w:proofErr w:type="spellStart"/>
            <w:r w:rsidRPr="005229B3">
              <w:rPr>
                <w:rFonts w:ascii="Arial" w:hAnsi="Arial" w:cs="Arial"/>
              </w:rPr>
              <w:t>epidermotrophic</w:t>
            </w:r>
            <w:proofErr w:type="spellEnd"/>
            <w:r w:rsidRPr="005229B3">
              <w:rPr>
                <w:rFonts w:ascii="Arial" w:hAnsi="Arial" w:cs="Arial"/>
              </w:rPr>
              <w:t xml:space="preserve"> cytotoxic T-cell lymphoma</w:t>
            </w:r>
          </w:p>
        </w:tc>
        <w:tc>
          <w:tcPr>
            <w:tcW w:w="2693" w:type="dxa"/>
            <w:tcBorders>
              <w:top w:val="single" w:sz="4" w:space="0" w:color="auto"/>
              <w:left w:val="single" w:sz="4" w:space="0" w:color="auto"/>
              <w:bottom w:val="single" w:sz="4" w:space="0" w:color="auto"/>
              <w:right w:val="single" w:sz="4" w:space="0" w:color="auto"/>
            </w:tcBorders>
          </w:tcPr>
          <w:p w14:paraId="34BDDEE5"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CD2, CD3, CD4, CD5, CD7, CD8, CD20, CD30, Granzyme B, TIA1, Perforin**</w:t>
            </w:r>
          </w:p>
        </w:tc>
        <w:tc>
          <w:tcPr>
            <w:tcW w:w="567" w:type="dxa"/>
            <w:tcBorders>
              <w:top w:val="single" w:sz="4" w:space="0" w:color="auto"/>
              <w:left w:val="single" w:sz="4" w:space="0" w:color="auto"/>
              <w:bottom w:val="single" w:sz="4" w:space="0" w:color="auto"/>
              <w:right w:val="single" w:sz="4" w:space="0" w:color="auto"/>
            </w:tcBorders>
          </w:tcPr>
          <w:p w14:paraId="731CCD0E"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32F3986F"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62BA806"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13D9D5E2"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6AA4D82A"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3A1BCF93" w14:textId="77777777" w:rsidR="00977BCE" w:rsidRPr="005229B3" w:rsidRDefault="00977BCE" w:rsidP="005229B3">
            <w:pPr>
              <w:spacing w:before="60" w:after="60"/>
              <w:ind w:left="0"/>
              <w:jc w:val="left"/>
              <w:rPr>
                <w:rFonts w:ascii="Arial" w:hAnsi="Arial" w:cs="Arial"/>
              </w:rPr>
            </w:pPr>
            <w:r w:rsidRPr="005229B3">
              <w:rPr>
                <w:rFonts w:ascii="Arial" w:hAnsi="Arial" w:cs="Arial"/>
              </w:rPr>
              <w:t>Primary cutaneous acral CD8+ T-cell lymphoma</w:t>
            </w:r>
          </w:p>
        </w:tc>
        <w:tc>
          <w:tcPr>
            <w:tcW w:w="2693" w:type="dxa"/>
            <w:tcBorders>
              <w:top w:val="single" w:sz="4" w:space="0" w:color="auto"/>
              <w:left w:val="single" w:sz="4" w:space="0" w:color="auto"/>
              <w:bottom w:val="single" w:sz="4" w:space="0" w:color="auto"/>
              <w:right w:val="single" w:sz="4" w:space="0" w:color="auto"/>
            </w:tcBorders>
          </w:tcPr>
          <w:p w14:paraId="57F70135"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CD2, CD3, CD4, CD5, CD7, CD8, CD20, CD30, TIA1</w:t>
            </w:r>
          </w:p>
        </w:tc>
        <w:tc>
          <w:tcPr>
            <w:tcW w:w="567" w:type="dxa"/>
            <w:tcBorders>
              <w:top w:val="single" w:sz="4" w:space="0" w:color="auto"/>
              <w:left w:val="single" w:sz="4" w:space="0" w:color="auto"/>
              <w:bottom w:val="single" w:sz="4" w:space="0" w:color="auto"/>
              <w:right w:val="single" w:sz="4" w:space="0" w:color="auto"/>
            </w:tcBorders>
          </w:tcPr>
          <w:p w14:paraId="39F6410B"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372A2753"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7337D4E"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3D5B1797"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7F6CED9E"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5105BB11" w14:textId="77777777" w:rsidR="00977BCE" w:rsidRPr="005229B3" w:rsidRDefault="00977BCE" w:rsidP="005229B3">
            <w:pPr>
              <w:spacing w:before="60" w:after="60"/>
              <w:ind w:left="0"/>
              <w:jc w:val="left"/>
              <w:rPr>
                <w:rFonts w:ascii="Arial" w:hAnsi="Arial" w:cs="Arial"/>
              </w:rPr>
            </w:pPr>
            <w:r w:rsidRPr="005229B3">
              <w:rPr>
                <w:rFonts w:ascii="Arial" w:hAnsi="Arial" w:cs="Arial"/>
              </w:rPr>
              <w:t>Primary cutaneous CD4+ small/medium T-cell lymphoproliferative disorder</w:t>
            </w:r>
          </w:p>
        </w:tc>
        <w:tc>
          <w:tcPr>
            <w:tcW w:w="2693" w:type="dxa"/>
            <w:tcBorders>
              <w:top w:val="single" w:sz="4" w:space="0" w:color="auto"/>
              <w:left w:val="single" w:sz="4" w:space="0" w:color="auto"/>
              <w:bottom w:val="single" w:sz="4" w:space="0" w:color="auto"/>
              <w:right w:val="single" w:sz="4" w:space="0" w:color="auto"/>
            </w:tcBorders>
          </w:tcPr>
          <w:p w14:paraId="63E66606"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CD2, CD3, CD4, CD5, CD7, CD8, CD20, CD30, PD1, ICOS, BCL-6, CXCL13, CD21</w:t>
            </w:r>
          </w:p>
        </w:tc>
        <w:tc>
          <w:tcPr>
            <w:tcW w:w="567" w:type="dxa"/>
            <w:tcBorders>
              <w:top w:val="single" w:sz="4" w:space="0" w:color="auto"/>
              <w:left w:val="single" w:sz="4" w:space="0" w:color="auto"/>
              <w:bottom w:val="single" w:sz="4" w:space="0" w:color="auto"/>
              <w:right w:val="single" w:sz="4" w:space="0" w:color="auto"/>
            </w:tcBorders>
          </w:tcPr>
          <w:p w14:paraId="18E4CEC5"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1CDD2633"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B0F22B4"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3EB34BBA"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4C0435E8"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10E4B871" w14:textId="77777777" w:rsidR="00977BCE" w:rsidRPr="005229B3" w:rsidRDefault="00977BCE" w:rsidP="005229B3">
            <w:pPr>
              <w:spacing w:before="60" w:after="60"/>
              <w:ind w:left="0"/>
              <w:jc w:val="left"/>
              <w:rPr>
                <w:rFonts w:ascii="Arial" w:hAnsi="Arial" w:cs="Arial"/>
              </w:rPr>
            </w:pPr>
            <w:r w:rsidRPr="005229B3">
              <w:rPr>
                <w:rFonts w:ascii="Arial" w:hAnsi="Arial" w:cs="Arial"/>
              </w:rPr>
              <w:t>Primary cutaneous marginal zone (MALT) lymphoma</w:t>
            </w:r>
          </w:p>
        </w:tc>
        <w:tc>
          <w:tcPr>
            <w:tcW w:w="2693" w:type="dxa"/>
            <w:tcBorders>
              <w:top w:val="single" w:sz="4" w:space="0" w:color="auto"/>
              <w:left w:val="single" w:sz="4" w:space="0" w:color="auto"/>
              <w:bottom w:val="single" w:sz="4" w:space="0" w:color="auto"/>
              <w:right w:val="single" w:sz="4" w:space="0" w:color="auto"/>
            </w:tcBorders>
          </w:tcPr>
          <w:p w14:paraId="31848C36"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 xml:space="preserve">CD20, CD3, BCL-2, CD5, CD10, BCL-6, cyclin-D1, CD21, CD23, light chains (IHC or ISH), IgM, </w:t>
            </w:r>
            <w:proofErr w:type="spellStart"/>
            <w:r w:rsidRPr="005229B3">
              <w:rPr>
                <w:rFonts w:ascii="Arial" w:hAnsi="Arial" w:cs="Arial"/>
              </w:rPr>
              <w:t>IgD</w:t>
            </w:r>
            <w:proofErr w:type="spellEnd"/>
            <w:r w:rsidRPr="005229B3">
              <w:rPr>
                <w:rFonts w:ascii="Arial" w:hAnsi="Arial" w:cs="Arial"/>
              </w:rPr>
              <w:t>, ki-67, B-cell clonality by PCR</w:t>
            </w:r>
          </w:p>
        </w:tc>
        <w:tc>
          <w:tcPr>
            <w:tcW w:w="567" w:type="dxa"/>
            <w:tcBorders>
              <w:top w:val="single" w:sz="4" w:space="0" w:color="auto"/>
              <w:left w:val="single" w:sz="4" w:space="0" w:color="auto"/>
              <w:bottom w:val="single" w:sz="4" w:space="0" w:color="auto"/>
              <w:right w:val="single" w:sz="4" w:space="0" w:color="auto"/>
            </w:tcBorders>
          </w:tcPr>
          <w:p w14:paraId="4503C032"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3BF10A11"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91C0817"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336F32FF"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48986B1B"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5894D3E1" w14:textId="77777777" w:rsidR="00977BCE" w:rsidRPr="005229B3" w:rsidRDefault="00977BCE" w:rsidP="005229B3">
            <w:pPr>
              <w:spacing w:before="60" w:after="60"/>
              <w:ind w:left="0"/>
              <w:jc w:val="left"/>
              <w:rPr>
                <w:rFonts w:ascii="Arial" w:hAnsi="Arial" w:cs="Arial"/>
              </w:rPr>
            </w:pPr>
            <w:r w:rsidRPr="005229B3">
              <w:rPr>
                <w:rFonts w:ascii="Arial" w:hAnsi="Arial" w:cs="Arial"/>
              </w:rPr>
              <w:t>Primary cutaneous follicle centre lymphoma</w:t>
            </w:r>
          </w:p>
        </w:tc>
        <w:tc>
          <w:tcPr>
            <w:tcW w:w="2693" w:type="dxa"/>
            <w:tcBorders>
              <w:top w:val="single" w:sz="4" w:space="0" w:color="auto"/>
              <w:left w:val="single" w:sz="4" w:space="0" w:color="auto"/>
              <w:bottom w:val="single" w:sz="4" w:space="0" w:color="auto"/>
              <w:right w:val="single" w:sz="4" w:space="0" w:color="auto"/>
            </w:tcBorders>
          </w:tcPr>
          <w:p w14:paraId="60914D55"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CD20, CD3, BCL-2, CD5, CD10, BCL-6, cyclin-D1, CD21, CD23, ki-67, light chains</w:t>
            </w:r>
          </w:p>
        </w:tc>
        <w:tc>
          <w:tcPr>
            <w:tcW w:w="567" w:type="dxa"/>
            <w:tcBorders>
              <w:top w:val="single" w:sz="4" w:space="0" w:color="auto"/>
              <w:left w:val="single" w:sz="4" w:space="0" w:color="auto"/>
              <w:bottom w:val="single" w:sz="4" w:space="0" w:color="auto"/>
              <w:right w:val="single" w:sz="4" w:space="0" w:color="auto"/>
            </w:tcBorders>
          </w:tcPr>
          <w:p w14:paraId="4150939D"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B3BD0CA"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0C5BEA8"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4D3014BD"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7CC04570"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1A51B97C" w14:textId="77777777" w:rsidR="00977BCE" w:rsidRPr="005229B3" w:rsidRDefault="00977BCE" w:rsidP="005229B3">
            <w:pPr>
              <w:spacing w:before="60" w:after="60"/>
              <w:ind w:left="0"/>
              <w:jc w:val="left"/>
              <w:rPr>
                <w:rFonts w:ascii="Arial" w:hAnsi="Arial" w:cs="Arial"/>
              </w:rPr>
            </w:pPr>
            <w:r w:rsidRPr="005229B3">
              <w:rPr>
                <w:rFonts w:ascii="Arial" w:hAnsi="Arial" w:cs="Arial"/>
              </w:rPr>
              <w:t>Primary cutaneous diffuse large B-cell lymphoma, leg type</w:t>
            </w:r>
          </w:p>
        </w:tc>
        <w:tc>
          <w:tcPr>
            <w:tcW w:w="2693" w:type="dxa"/>
            <w:tcBorders>
              <w:top w:val="single" w:sz="4" w:space="0" w:color="auto"/>
              <w:left w:val="single" w:sz="4" w:space="0" w:color="auto"/>
              <w:bottom w:val="single" w:sz="4" w:space="0" w:color="auto"/>
              <w:right w:val="single" w:sz="4" w:space="0" w:color="auto"/>
            </w:tcBorders>
          </w:tcPr>
          <w:p w14:paraId="4C45993F"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CD20, CD3, BCL-2, CD10, BCL-6, CD21, MUM-1, CD23, ki-67, MYC (IHC)</w:t>
            </w:r>
          </w:p>
        </w:tc>
        <w:tc>
          <w:tcPr>
            <w:tcW w:w="567" w:type="dxa"/>
            <w:tcBorders>
              <w:top w:val="single" w:sz="4" w:space="0" w:color="auto"/>
              <w:left w:val="single" w:sz="4" w:space="0" w:color="auto"/>
              <w:bottom w:val="single" w:sz="4" w:space="0" w:color="auto"/>
              <w:right w:val="single" w:sz="4" w:space="0" w:color="auto"/>
            </w:tcBorders>
          </w:tcPr>
          <w:p w14:paraId="2514DF81"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2CCF14A2"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F574A3E"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72C7F99F"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7DE0BD8E"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7734E37A" w14:textId="77777777" w:rsidR="00977BCE" w:rsidRPr="005229B3" w:rsidRDefault="00977BCE" w:rsidP="005229B3">
            <w:pPr>
              <w:spacing w:before="60" w:after="60"/>
              <w:ind w:left="0"/>
              <w:jc w:val="left"/>
              <w:rPr>
                <w:rFonts w:ascii="Arial" w:hAnsi="Arial" w:cs="Arial"/>
              </w:rPr>
            </w:pPr>
            <w:r w:rsidRPr="005229B3">
              <w:rPr>
                <w:rFonts w:ascii="Arial" w:hAnsi="Arial" w:cs="Arial"/>
              </w:rPr>
              <w:t>EBV-positive mucocutaneous ulcer</w:t>
            </w:r>
          </w:p>
        </w:tc>
        <w:tc>
          <w:tcPr>
            <w:tcW w:w="2693" w:type="dxa"/>
            <w:tcBorders>
              <w:top w:val="single" w:sz="4" w:space="0" w:color="auto"/>
              <w:left w:val="single" w:sz="4" w:space="0" w:color="auto"/>
              <w:bottom w:val="single" w:sz="4" w:space="0" w:color="auto"/>
              <w:right w:val="single" w:sz="4" w:space="0" w:color="auto"/>
            </w:tcBorders>
          </w:tcPr>
          <w:p w14:paraId="4307C105" w14:textId="77777777" w:rsidR="00977BCE" w:rsidRPr="005229B3" w:rsidRDefault="00977BCE" w:rsidP="005229B3">
            <w:pPr>
              <w:keepNext/>
              <w:spacing w:before="60" w:after="60"/>
              <w:ind w:left="0"/>
              <w:jc w:val="left"/>
              <w:rPr>
                <w:rFonts w:ascii="Arial" w:hAnsi="Arial" w:cs="Arial"/>
              </w:rPr>
            </w:pPr>
            <w:r w:rsidRPr="005229B3">
              <w:rPr>
                <w:rFonts w:ascii="Arial" w:hAnsi="Arial" w:cs="Arial"/>
                <w:lang w:val="de-DE"/>
              </w:rPr>
              <w:t>CD20, CD3, PAX-5, CD30, EBER(ISH), ki-67, CD5, CD15, MUM-1</w:t>
            </w:r>
          </w:p>
        </w:tc>
        <w:tc>
          <w:tcPr>
            <w:tcW w:w="567" w:type="dxa"/>
            <w:tcBorders>
              <w:top w:val="single" w:sz="4" w:space="0" w:color="auto"/>
              <w:left w:val="single" w:sz="4" w:space="0" w:color="auto"/>
              <w:bottom w:val="single" w:sz="4" w:space="0" w:color="auto"/>
              <w:right w:val="single" w:sz="4" w:space="0" w:color="auto"/>
            </w:tcBorders>
          </w:tcPr>
          <w:p w14:paraId="1B84C6D8"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FCD00C5"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6A3572B"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4353B8AE"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645C540C"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31D4E254" w14:textId="6FBEEDEE" w:rsidR="00977BCE" w:rsidRPr="005229B3" w:rsidRDefault="00977BCE" w:rsidP="005229B3">
            <w:pPr>
              <w:spacing w:before="60" w:after="60"/>
              <w:ind w:left="0"/>
              <w:jc w:val="left"/>
              <w:rPr>
                <w:rFonts w:ascii="Arial" w:hAnsi="Arial" w:cs="Arial"/>
              </w:rPr>
            </w:pPr>
            <w:proofErr w:type="spellStart"/>
            <w:r w:rsidRPr="005229B3">
              <w:rPr>
                <w:rFonts w:ascii="Arial" w:hAnsi="Arial" w:cs="Arial"/>
              </w:rPr>
              <w:t>Lymphomatoid</w:t>
            </w:r>
            <w:proofErr w:type="spellEnd"/>
            <w:r w:rsidRPr="005229B3">
              <w:rPr>
                <w:rFonts w:ascii="Arial" w:hAnsi="Arial" w:cs="Arial"/>
              </w:rPr>
              <w:t xml:space="preserve"> granulomatosis, grade 1</w:t>
            </w:r>
            <w:r w:rsidR="005229B3">
              <w:rPr>
                <w:rFonts w:ascii="Arial" w:hAnsi="Arial" w:cs="Arial"/>
              </w:rPr>
              <w:t>–</w:t>
            </w:r>
            <w:r w:rsidRPr="005229B3">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tcPr>
          <w:p w14:paraId="4EFB802A" w14:textId="77777777" w:rsidR="00977BCE" w:rsidRPr="005229B3" w:rsidRDefault="00977BCE" w:rsidP="005229B3">
            <w:pPr>
              <w:keepNext/>
              <w:spacing w:before="60" w:after="60"/>
              <w:ind w:left="0"/>
              <w:jc w:val="left"/>
              <w:rPr>
                <w:rFonts w:ascii="Arial" w:hAnsi="Arial" w:cs="Arial"/>
                <w:lang w:val="de-DE"/>
              </w:rPr>
            </w:pPr>
            <w:r w:rsidRPr="005229B3">
              <w:rPr>
                <w:rFonts w:ascii="Arial" w:hAnsi="Arial" w:cs="Arial"/>
                <w:lang w:val="de-DE"/>
              </w:rPr>
              <w:t>CD20, CD3, CD30, EBER(ISH), MUM-1, BCL-2, BCL-6, CD10, ki-67</w:t>
            </w:r>
          </w:p>
        </w:tc>
        <w:tc>
          <w:tcPr>
            <w:tcW w:w="567" w:type="dxa"/>
            <w:tcBorders>
              <w:top w:val="single" w:sz="4" w:space="0" w:color="auto"/>
              <w:left w:val="single" w:sz="4" w:space="0" w:color="auto"/>
              <w:bottom w:val="single" w:sz="4" w:space="0" w:color="auto"/>
              <w:right w:val="single" w:sz="4" w:space="0" w:color="auto"/>
            </w:tcBorders>
          </w:tcPr>
          <w:p w14:paraId="2170A852"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79F61C31"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A46BCC"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4BC875CF"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4C5B1087"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451145FF" w14:textId="77777777" w:rsidR="00977BCE" w:rsidRPr="005229B3" w:rsidRDefault="00977BCE" w:rsidP="005229B3">
            <w:pPr>
              <w:spacing w:before="60" w:after="60"/>
              <w:ind w:left="0"/>
              <w:jc w:val="left"/>
              <w:rPr>
                <w:rFonts w:ascii="Arial" w:hAnsi="Arial" w:cs="Arial"/>
              </w:rPr>
            </w:pPr>
            <w:proofErr w:type="spellStart"/>
            <w:r w:rsidRPr="005229B3">
              <w:rPr>
                <w:rFonts w:ascii="Arial" w:hAnsi="Arial" w:cs="Arial"/>
              </w:rPr>
              <w:lastRenderedPageBreak/>
              <w:t>Lymphomatoid</w:t>
            </w:r>
            <w:proofErr w:type="spellEnd"/>
            <w:r w:rsidRPr="005229B3">
              <w:rPr>
                <w:rFonts w:ascii="Arial" w:hAnsi="Arial" w:cs="Arial"/>
              </w:rPr>
              <w:t xml:space="preserve"> granulomatosis, grade 3</w:t>
            </w:r>
          </w:p>
        </w:tc>
        <w:tc>
          <w:tcPr>
            <w:tcW w:w="2693" w:type="dxa"/>
            <w:tcBorders>
              <w:top w:val="single" w:sz="4" w:space="0" w:color="auto"/>
              <w:left w:val="single" w:sz="4" w:space="0" w:color="auto"/>
              <w:bottom w:val="single" w:sz="4" w:space="0" w:color="auto"/>
              <w:right w:val="single" w:sz="4" w:space="0" w:color="auto"/>
            </w:tcBorders>
          </w:tcPr>
          <w:p w14:paraId="42B72838" w14:textId="77777777" w:rsidR="00977BCE" w:rsidRPr="005229B3" w:rsidRDefault="00977BCE" w:rsidP="005229B3">
            <w:pPr>
              <w:keepNext/>
              <w:spacing w:before="60" w:after="60"/>
              <w:ind w:left="0"/>
              <w:jc w:val="left"/>
              <w:rPr>
                <w:rFonts w:ascii="Arial" w:hAnsi="Arial" w:cs="Arial"/>
                <w:lang w:val="de-DE"/>
              </w:rPr>
            </w:pPr>
            <w:r w:rsidRPr="005229B3">
              <w:rPr>
                <w:rFonts w:ascii="Arial" w:hAnsi="Arial" w:cs="Arial"/>
                <w:lang w:val="de-DE"/>
              </w:rPr>
              <w:t>CD20, CD3, CD30, EBER(ISH), MUM-1, BCL-2, BCL-6, CD10, ki-67, MYC</w:t>
            </w:r>
          </w:p>
        </w:tc>
        <w:tc>
          <w:tcPr>
            <w:tcW w:w="567" w:type="dxa"/>
            <w:tcBorders>
              <w:top w:val="single" w:sz="4" w:space="0" w:color="auto"/>
              <w:left w:val="single" w:sz="4" w:space="0" w:color="auto"/>
              <w:bottom w:val="single" w:sz="4" w:space="0" w:color="auto"/>
              <w:right w:val="single" w:sz="4" w:space="0" w:color="auto"/>
            </w:tcBorders>
          </w:tcPr>
          <w:p w14:paraId="078ECB5B"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0C1C21D3"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E4A653C"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771A7082"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39EB7962"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5C95FB0F" w14:textId="77777777" w:rsidR="00977BCE" w:rsidRPr="005229B3" w:rsidRDefault="00977BCE" w:rsidP="005229B3">
            <w:pPr>
              <w:spacing w:before="60" w:after="60"/>
              <w:ind w:left="0"/>
              <w:jc w:val="left"/>
              <w:rPr>
                <w:rFonts w:ascii="Arial" w:hAnsi="Arial" w:cs="Arial"/>
              </w:rPr>
            </w:pPr>
            <w:proofErr w:type="spellStart"/>
            <w:r w:rsidRPr="005229B3">
              <w:rPr>
                <w:rFonts w:ascii="Arial" w:hAnsi="Arial" w:cs="Arial"/>
              </w:rPr>
              <w:t>Blastic</w:t>
            </w:r>
            <w:proofErr w:type="spellEnd"/>
            <w:r w:rsidRPr="005229B3">
              <w:rPr>
                <w:rFonts w:ascii="Arial" w:hAnsi="Arial" w:cs="Arial"/>
              </w:rPr>
              <w:t xml:space="preserve"> plasmacytoid dendritic cell neoplasm</w:t>
            </w:r>
          </w:p>
        </w:tc>
        <w:tc>
          <w:tcPr>
            <w:tcW w:w="2693" w:type="dxa"/>
            <w:tcBorders>
              <w:top w:val="single" w:sz="4" w:space="0" w:color="auto"/>
              <w:left w:val="single" w:sz="4" w:space="0" w:color="auto"/>
              <w:bottom w:val="single" w:sz="4" w:space="0" w:color="auto"/>
              <w:right w:val="single" w:sz="4" w:space="0" w:color="auto"/>
            </w:tcBorders>
          </w:tcPr>
          <w:p w14:paraId="00CD5D7F" w14:textId="77777777" w:rsidR="00977BCE" w:rsidRPr="005229B3" w:rsidRDefault="00977BCE" w:rsidP="005229B3">
            <w:pPr>
              <w:keepNext/>
              <w:spacing w:before="60" w:after="60"/>
              <w:ind w:left="0"/>
              <w:jc w:val="left"/>
              <w:rPr>
                <w:rFonts w:ascii="Arial" w:hAnsi="Arial" w:cs="Arial"/>
                <w:lang w:val="de-DE"/>
              </w:rPr>
            </w:pPr>
            <w:r w:rsidRPr="005229B3">
              <w:rPr>
                <w:rFonts w:ascii="Arial" w:hAnsi="Arial" w:cs="Arial"/>
              </w:rPr>
              <w:t xml:space="preserve">CD20, CD2, CD3, CD4, CD56, CD123, CD30, ki-67, CD5, EBER(ISH), CD8, TIA1, CD34, CD33, MPO, CD117, </w:t>
            </w:r>
            <w:proofErr w:type="spellStart"/>
            <w:r w:rsidRPr="005229B3">
              <w:rPr>
                <w:rFonts w:ascii="Arial" w:hAnsi="Arial" w:cs="Arial"/>
              </w:rPr>
              <w:t>TdT</w:t>
            </w:r>
            <w:proofErr w:type="spellEnd"/>
          </w:p>
        </w:tc>
        <w:tc>
          <w:tcPr>
            <w:tcW w:w="567" w:type="dxa"/>
            <w:tcBorders>
              <w:top w:val="single" w:sz="4" w:space="0" w:color="auto"/>
              <w:left w:val="single" w:sz="4" w:space="0" w:color="auto"/>
              <w:bottom w:val="single" w:sz="4" w:space="0" w:color="auto"/>
              <w:right w:val="single" w:sz="4" w:space="0" w:color="auto"/>
            </w:tcBorders>
          </w:tcPr>
          <w:p w14:paraId="61888BF4"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E6E0009"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D0429E4"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53C7FAC0"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2975A18F"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199C7215" w14:textId="77777777" w:rsidR="00977BCE" w:rsidRPr="005229B3" w:rsidRDefault="00977BCE" w:rsidP="005229B3">
            <w:pPr>
              <w:spacing w:before="60" w:after="60"/>
              <w:ind w:left="0"/>
              <w:jc w:val="left"/>
              <w:rPr>
                <w:rFonts w:ascii="Arial" w:hAnsi="Arial" w:cs="Arial"/>
              </w:rPr>
            </w:pPr>
            <w:r w:rsidRPr="005229B3">
              <w:rPr>
                <w:rFonts w:ascii="Arial" w:hAnsi="Arial" w:cs="Arial"/>
              </w:rPr>
              <w:t>Mast cell sarcoma</w:t>
            </w:r>
          </w:p>
        </w:tc>
        <w:tc>
          <w:tcPr>
            <w:tcW w:w="2693" w:type="dxa"/>
            <w:tcBorders>
              <w:top w:val="single" w:sz="4" w:space="0" w:color="auto"/>
              <w:left w:val="single" w:sz="4" w:space="0" w:color="auto"/>
              <w:bottom w:val="single" w:sz="4" w:space="0" w:color="auto"/>
              <w:right w:val="single" w:sz="4" w:space="0" w:color="auto"/>
            </w:tcBorders>
          </w:tcPr>
          <w:p w14:paraId="21D13C10"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 CD25, CD2, CD3, CD20</w:t>
            </w:r>
          </w:p>
        </w:tc>
        <w:tc>
          <w:tcPr>
            <w:tcW w:w="567" w:type="dxa"/>
            <w:tcBorders>
              <w:top w:val="single" w:sz="4" w:space="0" w:color="auto"/>
              <w:left w:val="single" w:sz="4" w:space="0" w:color="auto"/>
              <w:bottom w:val="single" w:sz="4" w:space="0" w:color="auto"/>
              <w:right w:val="single" w:sz="4" w:space="0" w:color="auto"/>
            </w:tcBorders>
          </w:tcPr>
          <w:p w14:paraId="72FA00A2"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7BF74A59"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8EC3024"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77FFBFFF"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0F073896"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20C3B19C" w14:textId="77777777" w:rsidR="00977BCE" w:rsidRPr="005229B3" w:rsidRDefault="00977BCE" w:rsidP="005229B3">
            <w:pPr>
              <w:spacing w:before="60" w:after="60"/>
              <w:ind w:left="0"/>
              <w:jc w:val="left"/>
              <w:rPr>
                <w:rFonts w:ascii="Arial" w:hAnsi="Arial" w:cs="Arial"/>
              </w:rPr>
            </w:pPr>
            <w:r w:rsidRPr="005229B3">
              <w:rPr>
                <w:rFonts w:ascii="Arial" w:hAnsi="Arial" w:cs="Arial"/>
              </w:rPr>
              <w:t xml:space="preserve">Indolent systemic </w:t>
            </w:r>
            <w:proofErr w:type="spellStart"/>
            <w:r w:rsidRPr="005229B3">
              <w:rPr>
                <w:rFonts w:ascii="Arial" w:hAnsi="Arial" w:cs="Arial"/>
              </w:rPr>
              <w:t>mastocytosis</w:t>
            </w:r>
            <w:proofErr w:type="spellEnd"/>
          </w:p>
        </w:tc>
        <w:tc>
          <w:tcPr>
            <w:tcW w:w="2693" w:type="dxa"/>
            <w:tcBorders>
              <w:top w:val="single" w:sz="4" w:space="0" w:color="auto"/>
              <w:left w:val="single" w:sz="4" w:space="0" w:color="auto"/>
              <w:bottom w:val="single" w:sz="4" w:space="0" w:color="auto"/>
              <w:right w:val="single" w:sz="4" w:space="0" w:color="auto"/>
            </w:tcBorders>
          </w:tcPr>
          <w:p w14:paraId="0E816C2A"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567" w:type="dxa"/>
            <w:tcBorders>
              <w:top w:val="single" w:sz="4" w:space="0" w:color="auto"/>
              <w:left w:val="single" w:sz="4" w:space="0" w:color="auto"/>
              <w:bottom w:val="single" w:sz="4" w:space="0" w:color="auto"/>
              <w:right w:val="single" w:sz="4" w:space="0" w:color="auto"/>
            </w:tcBorders>
          </w:tcPr>
          <w:p w14:paraId="161F4D78"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9EBAFA3"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BDDF25"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1C2693F7"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14E5C7B0"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23127B68" w14:textId="77777777" w:rsidR="00977BCE" w:rsidRPr="005229B3" w:rsidRDefault="00977BCE" w:rsidP="005229B3">
            <w:pPr>
              <w:spacing w:before="60" w:after="60"/>
              <w:ind w:left="0"/>
              <w:jc w:val="left"/>
              <w:rPr>
                <w:rFonts w:ascii="Arial" w:hAnsi="Arial" w:cs="Arial"/>
              </w:rPr>
            </w:pPr>
            <w:r w:rsidRPr="005229B3">
              <w:rPr>
                <w:rFonts w:ascii="Arial" w:hAnsi="Arial" w:cs="Arial"/>
              </w:rPr>
              <w:t xml:space="preserve">Aggressive systemic </w:t>
            </w:r>
            <w:proofErr w:type="spellStart"/>
            <w:r w:rsidRPr="005229B3">
              <w:rPr>
                <w:rFonts w:ascii="Arial" w:hAnsi="Arial" w:cs="Arial"/>
              </w:rPr>
              <w:t>mastocytosis</w:t>
            </w:r>
            <w:proofErr w:type="spellEnd"/>
          </w:p>
        </w:tc>
        <w:tc>
          <w:tcPr>
            <w:tcW w:w="2693" w:type="dxa"/>
            <w:tcBorders>
              <w:top w:val="single" w:sz="4" w:space="0" w:color="auto"/>
              <w:left w:val="single" w:sz="4" w:space="0" w:color="auto"/>
              <w:bottom w:val="single" w:sz="4" w:space="0" w:color="auto"/>
              <w:right w:val="single" w:sz="4" w:space="0" w:color="auto"/>
            </w:tcBorders>
          </w:tcPr>
          <w:p w14:paraId="1714FF01"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567" w:type="dxa"/>
            <w:tcBorders>
              <w:top w:val="single" w:sz="4" w:space="0" w:color="auto"/>
              <w:left w:val="single" w:sz="4" w:space="0" w:color="auto"/>
              <w:bottom w:val="single" w:sz="4" w:space="0" w:color="auto"/>
              <w:right w:val="single" w:sz="4" w:space="0" w:color="auto"/>
            </w:tcBorders>
          </w:tcPr>
          <w:p w14:paraId="1B878203"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38936CDB"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AC3D724"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162141CB"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1175CA78"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4E2A7497" w14:textId="77777777" w:rsidR="00977BCE" w:rsidRPr="005229B3" w:rsidRDefault="00977BCE" w:rsidP="005229B3">
            <w:pPr>
              <w:spacing w:before="60" w:after="60"/>
              <w:ind w:left="0"/>
              <w:jc w:val="left"/>
              <w:rPr>
                <w:rFonts w:ascii="Arial" w:hAnsi="Arial" w:cs="Arial"/>
              </w:rPr>
            </w:pPr>
            <w:r w:rsidRPr="005229B3">
              <w:rPr>
                <w:rFonts w:ascii="Arial" w:hAnsi="Arial" w:cs="Arial"/>
              </w:rPr>
              <w:t xml:space="preserve">Systemic </w:t>
            </w:r>
            <w:proofErr w:type="spellStart"/>
            <w:r w:rsidRPr="005229B3">
              <w:rPr>
                <w:rFonts w:ascii="Arial" w:hAnsi="Arial" w:cs="Arial"/>
              </w:rPr>
              <w:t>mastocytosis</w:t>
            </w:r>
            <w:proofErr w:type="spellEnd"/>
            <w:r w:rsidRPr="005229B3">
              <w:rPr>
                <w:rFonts w:ascii="Arial" w:hAnsi="Arial" w:cs="Arial"/>
              </w:rPr>
              <w:t xml:space="preserve"> with an associated haematological neoplasm</w:t>
            </w:r>
          </w:p>
        </w:tc>
        <w:tc>
          <w:tcPr>
            <w:tcW w:w="2693" w:type="dxa"/>
            <w:tcBorders>
              <w:top w:val="single" w:sz="4" w:space="0" w:color="auto"/>
              <w:left w:val="single" w:sz="4" w:space="0" w:color="auto"/>
              <w:bottom w:val="single" w:sz="4" w:space="0" w:color="auto"/>
              <w:right w:val="single" w:sz="4" w:space="0" w:color="auto"/>
            </w:tcBorders>
          </w:tcPr>
          <w:p w14:paraId="4DC7B3E6"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567" w:type="dxa"/>
            <w:tcBorders>
              <w:top w:val="single" w:sz="4" w:space="0" w:color="auto"/>
              <w:left w:val="single" w:sz="4" w:space="0" w:color="auto"/>
              <w:bottom w:val="single" w:sz="4" w:space="0" w:color="auto"/>
              <w:right w:val="single" w:sz="4" w:space="0" w:color="auto"/>
            </w:tcBorders>
          </w:tcPr>
          <w:p w14:paraId="014D5FBE"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105E9FB1"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9210E77"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24349CF3"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r w:rsidR="00977BCE" w:rsidRPr="005229B3" w14:paraId="7E627735" w14:textId="77777777" w:rsidTr="005A7E15">
        <w:trPr>
          <w:cantSplit/>
          <w:trHeight w:val="128"/>
        </w:trPr>
        <w:tc>
          <w:tcPr>
            <w:tcW w:w="2235" w:type="dxa"/>
            <w:tcBorders>
              <w:top w:val="single" w:sz="4" w:space="0" w:color="auto"/>
              <w:left w:val="single" w:sz="4" w:space="0" w:color="auto"/>
              <w:bottom w:val="single" w:sz="4" w:space="0" w:color="auto"/>
              <w:right w:val="single" w:sz="4" w:space="0" w:color="auto"/>
            </w:tcBorders>
          </w:tcPr>
          <w:p w14:paraId="6EE5118E" w14:textId="77777777" w:rsidR="00977BCE" w:rsidRPr="005229B3" w:rsidRDefault="00977BCE" w:rsidP="005229B3">
            <w:pPr>
              <w:spacing w:before="60" w:after="60"/>
              <w:ind w:left="0"/>
              <w:jc w:val="left"/>
              <w:rPr>
                <w:rFonts w:ascii="Arial" w:hAnsi="Arial" w:cs="Arial"/>
              </w:rPr>
            </w:pPr>
            <w:r w:rsidRPr="005229B3">
              <w:rPr>
                <w:rFonts w:ascii="Arial" w:hAnsi="Arial" w:cs="Arial"/>
              </w:rPr>
              <w:t>Mast cell leukaemia</w:t>
            </w:r>
          </w:p>
        </w:tc>
        <w:tc>
          <w:tcPr>
            <w:tcW w:w="2693" w:type="dxa"/>
            <w:tcBorders>
              <w:top w:val="single" w:sz="4" w:space="0" w:color="auto"/>
              <w:left w:val="single" w:sz="4" w:space="0" w:color="auto"/>
              <w:bottom w:val="single" w:sz="4" w:space="0" w:color="auto"/>
              <w:right w:val="single" w:sz="4" w:space="0" w:color="auto"/>
            </w:tcBorders>
          </w:tcPr>
          <w:p w14:paraId="64DF605E" w14:textId="77777777" w:rsidR="00977BCE" w:rsidRPr="005229B3" w:rsidRDefault="00977BCE" w:rsidP="005229B3">
            <w:pPr>
              <w:keepNext/>
              <w:spacing w:before="60" w:after="60"/>
              <w:ind w:left="0"/>
              <w:jc w:val="left"/>
              <w:rPr>
                <w:rFonts w:ascii="Arial" w:hAnsi="Arial" w:cs="Arial"/>
              </w:rPr>
            </w:pPr>
            <w:r w:rsidRPr="005229B3">
              <w:rPr>
                <w:rFonts w:ascii="Arial" w:hAnsi="Arial" w:cs="Arial"/>
              </w:rPr>
              <w:t xml:space="preserve">CD117 (or other mast cell markers </w:t>
            </w:r>
            <w:proofErr w:type="gramStart"/>
            <w:r w:rsidRPr="005229B3">
              <w:rPr>
                <w:rFonts w:ascii="Arial" w:hAnsi="Arial" w:cs="Arial"/>
              </w:rPr>
              <w:t>e.g.</w:t>
            </w:r>
            <w:proofErr w:type="gramEnd"/>
            <w:r w:rsidRPr="005229B3">
              <w:rPr>
                <w:rFonts w:ascii="Arial" w:hAnsi="Arial" w:cs="Arial"/>
              </w:rPr>
              <w:t xml:space="preserve"> tryptase)</w:t>
            </w:r>
          </w:p>
        </w:tc>
        <w:tc>
          <w:tcPr>
            <w:tcW w:w="567" w:type="dxa"/>
            <w:tcBorders>
              <w:top w:val="single" w:sz="4" w:space="0" w:color="auto"/>
              <w:left w:val="single" w:sz="4" w:space="0" w:color="auto"/>
              <w:bottom w:val="single" w:sz="4" w:space="0" w:color="auto"/>
              <w:right w:val="single" w:sz="4" w:space="0" w:color="auto"/>
            </w:tcBorders>
          </w:tcPr>
          <w:p w14:paraId="6880EE68" w14:textId="77777777" w:rsidR="00977BCE" w:rsidRPr="005229B3" w:rsidRDefault="00977BCE" w:rsidP="005229B3">
            <w:pPr>
              <w:keepNext/>
              <w:spacing w:before="60" w:after="60"/>
              <w:ind w:left="0"/>
              <w:rPr>
                <w:rFonts w:ascii="Arial" w:hAnsi="Arial" w:cs="Arial"/>
                <w:b/>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3546FA14" w14:textId="77777777" w:rsidR="00977BCE" w:rsidRPr="005229B3" w:rsidRDefault="00977BCE" w:rsidP="005229B3">
            <w:pPr>
              <w:keepNext/>
              <w:spacing w:before="60" w:after="60"/>
              <w:ind w:left="0"/>
              <w:rPr>
                <w:rFonts w:ascii="Arial" w:hAnsi="Arial" w:cs="Arial"/>
                <w:b/>
                <w:bCs/>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EF49320" w14:textId="77777777" w:rsidR="00977BCE" w:rsidRPr="005229B3" w:rsidRDefault="00977BCE" w:rsidP="005229B3">
            <w:pPr>
              <w:keepNext/>
              <w:tabs>
                <w:tab w:val="left" w:pos="305"/>
              </w:tabs>
              <w:spacing w:before="60" w:after="60"/>
              <w:ind w:left="305" w:hanging="305"/>
              <w:jc w:val="left"/>
              <w:rPr>
                <w:rFonts w:ascii="Arial" w:hAnsi="Arial" w:cs="Arial"/>
                <w:b/>
                <w:bCs/>
                <w:sz w:val="21"/>
                <w:szCs w:val="21"/>
              </w:rPr>
            </w:pPr>
          </w:p>
        </w:tc>
        <w:tc>
          <w:tcPr>
            <w:tcW w:w="1949" w:type="dxa"/>
            <w:tcBorders>
              <w:top w:val="single" w:sz="4" w:space="0" w:color="auto"/>
              <w:left w:val="single" w:sz="4" w:space="0" w:color="auto"/>
              <w:bottom w:val="single" w:sz="4" w:space="0" w:color="auto"/>
              <w:right w:val="single" w:sz="4" w:space="0" w:color="auto"/>
            </w:tcBorders>
          </w:tcPr>
          <w:p w14:paraId="07BD25DE" w14:textId="77777777" w:rsidR="00977BCE" w:rsidRPr="005229B3" w:rsidRDefault="00977BCE" w:rsidP="005229B3">
            <w:pPr>
              <w:keepNext/>
              <w:tabs>
                <w:tab w:val="left" w:pos="299"/>
              </w:tabs>
              <w:spacing w:before="60" w:after="60"/>
              <w:ind w:left="329" w:hanging="329"/>
              <w:jc w:val="left"/>
              <w:rPr>
                <w:rFonts w:ascii="Arial" w:hAnsi="Arial" w:cs="Arial"/>
                <w:b/>
                <w:bCs/>
                <w:sz w:val="21"/>
                <w:szCs w:val="21"/>
              </w:rPr>
            </w:pPr>
          </w:p>
        </w:tc>
      </w:tr>
    </w:tbl>
    <w:p w14:paraId="228429FC" w14:textId="77777777" w:rsidR="004C6370" w:rsidRPr="005229B3" w:rsidRDefault="004C6370">
      <w:pPr>
        <w:rPr>
          <w:rFonts w:ascii="Arial" w:hAnsi="Arial" w:cs="Arial"/>
        </w:rPr>
      </w:pPr>
    </w:p>
    <w:p w14:paraId="434B7A98" w14:textId="2A8C8BF4" w:rsidR="002806C7" w:rsidRPr="005229B3" w:rsidRDefault="002806C7" w:rsidP="005229B3">
      <w:pPr>
        <w:ind w:left="0"/>
        <w:rPr>
          <w:rFonts w:ascii="Arial" w:hAnsi="Arial" w:cs="Arial"/>
        </w:rPr>
      </w:pPr>
    </w:p>
    <w:p w14:paraId="2D23BAC5" w14:textId="77777777" w:rsidR="005229B3" w:rsidRDefault="005229B3">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1299"/>
        <w:gridCol w:w="1136"/>
        <w:gridCol w:w="1281"/>
        <w:gridCol w:w="1431"/>
        <w:gridCol w:w="1281"/>
        <w:gridCol w:w="1378"/>
      </w:tblGrid>
      <w:tr w:rsidR="009F45A0" w:rsidRPr="005229B3" w14:paraId="06F81826" w14:textId="77777777">
        <w:tc>
          <w:tcPr>
            <w:tcW w:w="9854" w:type="dxa"/>
            <w:gridSpan w:val="7"/>
          </w:tcPr>
          <w:p w14:paraId="29AE7BD3" w14:textId="6CE1CA88" w:rsidR="005229B3" w:rsidRDefault="006B091F" w:rsidP="005229B3">
            <w:pPr>
              <w:spacing w:before="120" w:after="60"/>
              <w:ind w:left="0"/>
              <w:jc w:val="left"/>
              <w:rPr>
                <w:rFonts w:ascii="Arial" w:hAnsi="Arial" w:cs="Arial"/>
                <w:b/>
                <w:bCs/>
              </w:rPr>
            </w:pPr>
            <w:r w:rsidRPr="005229B3">
              <w:rPr>
                <w:rFonts w:ascii="Arial" w:hAnsi="Arial" w:cs="Arial"/>
              </w:rPr>
              <w:br w:type="page"/>
            </w:r>
            <w:r w:rsidR="000254DC" w:rsidRPr="005229B3">
              <w:rPr>
                <w:rFonts w:ascii="Arial" w:hAnsi="Arial" w:cs="Arial"/>
                <w:b/>
                <w:bCs/>
              </w:rPr>
              <w:t>Audit action plan</w:t>
            </w:r>
          </w:p>
          <w:p w14:paraId="691C8A72" w14:textId="0ABAC16B" w:rsidR="002806C7" w:rsidRPr="005229B3" w:rsidRDefault="005229B3" w:rsidP="005229B3">
            <w:pPr>
              <w:spacing w:after="120"/>
              <w:ind w:left="0"/>
              <w:jc w:val="left"/>
              <w:rPr>
                <w:rFonts w:ascii="Arial" w:hAnsi="Arial" w:cs="Arial"/>
              </w:rPr>
            </w:pPr>
            <w:r w:rsidRPr="005229B3">
              <w:rPr>
                <w:rFonts w:ascii="Arial" w:hAnsi="Arial" w:cs="Arial"/>
              </w:rPr>
              <w:t xml:space="preserve">An audit </w:t>
            </w:r>
            <w:r>
              <w:rPr>
                <w:rFonts w:ascii="Arial" w:hAnsi="Arial" w:cs="Arial"/>
              </w:rPr>
              <w:t>of</w:t>
            </w:r>
            <w:r w:rsidRPr="005229B3">
              <w:rPr>
                <w:rFonts w:ascii="Arial" w:hAnsi="Arial" w:cs="Arial"/>
              </w:rPr>
              <w:t xml:space="preserve"> </w:t>
            </w:r>
            <w:r w:rsidR="00C4769B" w:rsidRPr="005229B3">
              <w:rPr>
                <w:rFonts w:ascii="Arial" w:hAnsi="Arial" w:cs="Arial"/>
              </w:rPr>
              <w:t>reporting primary cutaneous lymphoma</w:t>
            </w:r>
          </w:p>
        </w:tc>
      </w:tr>
      <w:tr w:rsidR="009F45A0" w:rsidRPr="005229B3" w14:paraId="06FE4E9D" w14:textId="77777777" w:rsidTr="000254DC">
        <w:tc>
          <w:tcPr>
            <w:tcW w:w="2048" w:type="dxa"/>
          </w:tcPr>
          <w:p w14:paraId="76C33062" w14:textId="77777777" w:rsidR="009F45A0" w:rsidRPr="005229B3" w:rsidRDefault="000254DC" w:rsidP="00E3625C">
            <w:pPr>
              <w:spacing w:before="60" w:after="60"/>
              <w:ind w:left="0"/>
              <w:jc w:val="left"/>
              <w:rPr>
                <w:rFonts w:ascii="Arial" w:hAnsi="Arial" w:cs="Arial"/>
                <w:b/>
                <w:bCs/>
              </w:rPr>
            </w:pPr>
            <w:r w:rsidRPr="005229B3">
              <w:rPr>
                <w:rFonts w:ascii="Arial" w:hAnsi="Arial" w:cs="Arial"/>
                <w:b/>
                <w:bCs/>
              </w:rPr>
              <w:t>Audit r</w:t>
            </w:r>
            <w:r w:rsidR="009F45A0" w:rsidRPr="005229B3">
              <w:rPr>
                <w:rFonts w:ascii="Arial" w:hAnsi="Arial" w:cs="Arial"/>
                <w:b/>
                <w:bCs/>
              </w:rPr>
              <w:t>ecommendation</w:t>
            </w:r>
          </w:p>
        </w:tc>
        <w:tc>
          <w:tcPr>
            <w:tcW w:w="1299" w:type="dxa"/>
          </w:tcPr>
          <w:p w14:paraId="392423DA" w14:textId="77777777" w:rsidR="009F45A0" w:rsidRPr="005229B3" w:rsidRDefault="009F45A0" w:rsidP="00E3625C">
            <w:pPr>
              <w:spacing w:before="60" w:after="60"/>
              <w:ind w:left="0"/>
              <w:jc w:val="left"/>
              <w:rPr>
                <w:rFonts w:ascii="Arial" w:hAnsi="Arial" w:cs="Arial"/>
                <w:b/>
                <w:bCs/>
              </w:rPr>
            </w:pPr>
            <w:r w:rsidRPr="005229B3">
              <w:rPr>
                <w:rFonts w:ascii="Arial" w:hAnsi="Arial" w:cs="Arial"/>
                <w:b/>
                <w:bCs/>
              </w:rPr>
              <w:t>Objective</w:t>
            </w:r>
          </w:p>
        </w:tc>
        <w:tc>
          <w:tcPr>
            <w:tcW w:w="1136" w:type="dxa"/>
          </w:tcPr>
          <w:p w14:paraId="3A802C9A" w14:textId="77777777" w:rsidR="009F45A0" w:rsidRPr="005229B3" w:rsidRDefault="009F45A0" w:rsidP="00E3625C">
            <w:pPr>
              <w:spacing w:before="60" w:after="60"/>
              <w:ind w:left="0"/>
              <w:jc w:val="left"/>
              <w:rPr>
                <w:rFonts w:ascii="Arial" w:hAnsi="Arial" w:cs="Arial"/>
                <w:b/>
                <w:bCs/>
              </w:rPr>
            </w:pPr>
            <w:r w:rsidRPr="005229B3">
              <w:rPr>
                <w:rFonts w:ascii="Arial" w:hAnsi="Arial" w:cs="Arial"/>
                <w:b/>
                <w:bCs/>
              </w:rPr>
              <w:t>Action</w:t>
            </w:r>
          </w:p>
        </w:tc>
        <w:tc>
          <w:tcPr>
            <w:tcW w:w="1281" w:type="dxa"/>
          </w:tcPr>
          <w:p w14:paraId="623BD195" w14:textId="77777777" w:rsidR="009F45A0" w:rsidRPr="005229B3" w:rsidRDefault="000254DC" w:rsidP="00E3625C">
            <w:pPr>
              <w:spacing w:before="60" w:after="60"/>
              <w:ind w:left="0"/>
              <w:jc w:val="left"/>
              <w:rPr>
                <w:rFonts w:ascii="Arial" w:hAnsi="Arial" w:cs="Arial"/>
                <w:b/>
                <w:bCs/>
              </w:rPr>
            </w:pPr>
            <w:r w:rsidRPr="005229B3">
              <w:rPr>
                <w:rFonts w:ascii="Arial" w:hAnsi="Arial" w:cs="Arial"/>
                <w:b/>
                <w:bCs/>
              </w:rPr>
              <w:t>Time</w:t>
            </w:r>
            <w:r w:rsidR="009F45A0" w:rsidRPr="005229B3">
              <w:rPr>
                <w:rFonts w:ascii="Arial" w:hAnsi="Arial" w:cs="Arial"/>
                <w:b/>
                <w:bCs/>
              </w:rPr>
              <w:t>scale</w:t>
            </w:r>
          </w:p>
        </w:tc>
        <w:tc>
          <w:tcPr>
            <w:tcW w:w="1431" w:type="dxa"/>
          </w:tcPr>
          <w:p w14:paraId="2BE41F77" w14:textId="77777777" w:rsidR="009F45A0" w:rsidRPr="005229B3" w:rsidRDefault="009F45A0" w:rsidP="00E3625C">
            <w:pPr>
              <w:spacing w:before="60" w:after="60"/>
              <w:ind w:left="0"/>
              <w:jc w:val="left"/>
              <w:rPr>
                <w:rFonts w:ascii="Arial" w:hAnsi="Arial" w:cs="Arial"/>
                <w:b/>
                <w:bCs/>
              </w:rPr>
            </w:pPr>
            <w:r w:rsidRPr="005229B3">
              <w:rPr>
                <w:rFonts w:ascii="Arial" w:hAnsi="Arial" w:cs="Arial"/>
                <w:b/>
                <w:bCs/>
              </w:rPr>
              <w:t xml:space="preserve">Barriers and </w:t>
            </w:r>
            <w:r w:rsidR="000254DC" w:rsidRPr="005229B3">
              <w:rPr>
                <w:rFonts w:ascii="Arial" w:hAnsi="Arial" w:cs="Arial"/>
                <w:b/>
                <w:bCs/>
              </w:rPr>
              <w:t>c</w:t>
            </w:r>
            <w:r w:rsidRPr="005229B3">
              <w:rPr>
                <w:rFonts w:ascii="Arial" w:hAnsi="Arial" w:cs="Arial"/>
                <w:b/>
                <w:bCs/>
              </w:rPr>
              <w:t>onstraints</w:t>
            </w:r>
          </w:p>
        </w:tc>
        <w:tc>
          <w:tcPr>
            <w:tcW w:w="1281" w:type="dxa"/>
          </w:tcPr>
          <w:p w14:paraId="6997E601" w14:textId="77777777" w:rsidR="009F45A0" w:rsidRPr="005229B3" w:rsidRDefault="009F45A0" w:rsidP="00E3625C">
            <w:pPr>
              <w:spacing w:before="60" w:after="60"/>
              <w:ind w:left="0"/>
              <w:jc w:val="left"/>
              <w:rPr>
                <w:rFonts w:ascii="Arial" w:hAnsi="Arial" w:cs="Arial"/>
                <w:b/>
                <w:bCs/>
              </w:rPr>
            </w:pPr>
            <w:r w:rsidRPr="005229B3">
              <w:rPr>
                <w:rFonts w:ascii="Arial" w:hAnsi="Arial" w:cs="Arial"/>
                <w:b/>
                <w:bCs/>
              </w:rPr>
              <w:t>Outcome</w:t>
            </w:r>
          </w:p>
        </w:tc>
        <w:tc>
          <w:tcPr>
            <w:tcW w:w="1378" w:type="dxa"/>
          </w:tcPr>
          <w:p w14:paraId="035FA309" w14:textId="77777777" w:rsidR="009F45A0" w:rsidRPr="005229B3" w:rsidRDefault="009F45A0" w:rsidP="00E3625C">
            <w:pPr>
              <w:spacing w:before="60" w:after="60"/>
              <w:ind w:left="0"/>
              <w:jc w:val="left"/>
              <w:rPr>
                <w:rFonts w:ascii="Arial" w:hAnsi="Arial" w:cs="Arial"/>
                <w:b/>
                <w:bCs/>
              </w:rPr>
            </w:pPr>
            <w:r w:rsidRPr="005229B3">
              <w:rPr>
                <w:rFonts w:ascii="Arial" w:hAnsi="Arial" w:cs="Arial"/>
                <w:b/>
                <w:bCs/>
              </w:rPr>
              <w:t>Monitoring</w:t>
            </w:r>
          </w:p>
        </w:tc>
      </w:tr>
      <w:tr w:rsidR="009F45A0" w:rsidRPr="005229B3" w14:paraId="0BB8CB12" w14:textId="77777777" w:rsidTr="000254DC">
        <w:tc>
          <w:tcPr>
            <w:tcW w:w="2048" w:type="dxa"/>
          </w:tcPr>
          <w:p w14:paraId="651A954E" w14:textId="77777777" w:rsidR="009F45A0" w:rsidRPr="005229B3" w:rsidRDefault="009F45A0">
            <w:pPr>
              <w:ind w:left="0"/>
              <w:rPr>
                <w:rFonts w:ascii="Arial" w:hAnsi="Arial" w:cs="Arial"/>
                <w:bCs/>
              </w:rPr>
            </w:pPr>
          </w:p>
          <w:p w14:paraId="47DEBAFC" w14:textId="77777777" w:rsidR="009F45A0" w:rsidRPr="005229B3" w:rsidRDefault="009F45A0">
            <w:pPr>
              <w:ind w:left="0"/>
              <w:rPr>
                <w:rFonts w:ascii="Arial" w:hAnsi="Arial" w:cs="Arial"/>
                <w:bCs/>
              </w:rPr>
            </w:pPr>
          </w:p>
          <w:p w14:paraId="46B833BB" w14:textId="77777777" w:rsidR="009F45A0" w:rsidRPr="005229B3" w:rsidRDefault="009F45A0">
            <w:pPr>
              <w:ind w:left="0"/>
              <w:rPr>
                <w:rFonts w:ascii="Arial" w:hAnsi="Arial" w:cs="Arial"/>
                <w:bCs/>
              </w:rPr>
            </w:pPr>
          </w:p>
        </w:tc>
        <w:tc>
          <w:tcPr>
            <w:tcW w:w="1299" w:type="dxa"/>
          </w:tcPr>
          <w:p w14:paraId="23A57323" w14:textId="77777777" w:rsidR="009F45A0" w:rsidRPr="005229B3" w:rsidRDefault="009F45A0">
            <w:pPr>
              <w:ind w:left="0"/>
              <w:rPr>
                <w:rFonts w:ascii="Arial" w:hAnsi="Arial" w:cs="Arial"/>
                <w:bCs/>
              </w:rPr>
            </w:pPr>
          </w:p>
        </w:tc>
        <w:tc>
          <w:tcPr>
            <w:tcW w:w="1136" w:type="dxa"/>
          </w:tcPr>
          <w:p w14:paraId="1D3ED644" w14:textId="77777777" w:rsidR="009F45A0" w:rsidRPr="005229B3" w:rsidRDefault="009F45A0">
            <w:pPr>
              <w:ind w:left="0"/>
              <w:rPr>
                <w:rFonts w:ascii="Arial" w:hAnsi="Arial" w:cs="Arial"/>
                <w:bCs/>
              </w:rPr>
            </w:pPr>
          </w:p>
        </w:tc>
        <w:tc>
          <w:tcPr>
            <w:tcW w:w="1281" w:type="dxa"/>
          </w:tcPr>
          <w:p w14:paraId="0EAEAC4C" w14:textId="77777777" w:rsidR="009F45A0" w:rsidRPr="005229B3" w:rsidRDefault="009F45A0">
            <w:pPr>
              <w:ind w:left="0"/>
              <w:rPr>
                <w:rFonts w:ascii="Arial" w:hAnsi="Arial" w:cs="Arial"/>
                <w:bCs/>
              </w:rPr>
            </w:pPr>
          </w:p>
        </w:tc>
        <w:tc>
          <w:tcPr>
            <w:tcW w:w="1431" w:type="dxa"/>
          </w:tcPr>
          <w:p w14:paraId="5E149EEC" w14:textId="77777777" w:rsidR="009F45A0" w:rsidRPr="005229B3" w:rsidRDefault="009F45A0">
            <w:pPr>
              <w:ind w:left="0"/>
              <w:rPr>
                <w:rFonts w:ascii="Arial" w:hAnsi="Arial" w:cs="Arial"/>
                <w:bCs/>
              </w:rPr>
            </w:pPr>
          </w:p>
        </w:tc>
        <w:tc>
          <w:tcPr>
            <w:tcW w:w="1281" w:type="dxa"/>
          </w:tcPr>
          <w:p w14:paraId="5821B03B" w14:textId="77777777" w:rsidR="009F45A0" w:rsidRPr="005229B3" w:rsidRDefault="009F45A0">
            <w:pPr>
              <w:ind w:left="0"/>
              <w:rPr>
                <w:rFonts w:ascii="Arial" w:hAnsi="Arial" w:cs="Arial"/>
                <w:bCs/>
              </w:rPr>
            </w:pPr>
          </w:p>
        </w:tc>
        <w:tc>
          <w:tcPr>
            <w:tcW w:w="1378" w:type="dxa"/>
          </w:tcPr>
          <w:p w14:paraId="1F72A1E0" w14:textId="77777777" w:rsidR="009F45A0" w:rsidRPr="005229B3" w:rsidRDefault="009F45A0">
            <w:pPr>
              <w:ind w:left="0"/>
              <w:rPr>
                <w:rFonts w:ascii="Arial" w:hAnsi="Arial" w:cs="Arial"/>
                <w:bCs/>
              </w:rPr>
            </w:pPr>
          </w:p>
        </w:tc>
      </w:tr>
      <w:tr w:rsidR="009F45A0" w:rsidRPr="005229B3" w14:paraId="4F9B6EB5" w14:textId="77777777" w:rsidTr="000254DC">
        <w:tc>
          <w:tcPr>
            <w:tcW w:w="2048" w:type="dxa"/>
          </w:tcPr>
          <w:p w14:paraId="4B5329F6" w14:textId="77777777" w:rsidR="009F45A0" w:rsidRPr="005229B3" w:rsidRDefault="009F45A0">
            <w:pPr>
              <w:ind w:left="0"/>
              <w:rPr>
                <w:rFonts w:ascii="Arial" w:hAnsi="Arial" w:cs="Arial"/>
                <w:bCs/>
              </w:rPr>
            </w:pPr>
          </w:p>
          <w:p w14:paraId="507D9397" w14:textId="77777777" w:rsidR="009F45A0" w:rsidRPr="005229B3" w:rsidRDefault="009F45A0">
            <w:pPr>
              <w:ind w:left="0"/>
              <w:rPr>
                <w:rFonts w:ascii="Arial" w:hAnsi="Arial" w:cs="Arial"/>
                <w:bCs/>
              </w:rPr>
            </w:pPr>
          </w:p>
          <w:p w14:paraId="7C93DDCB" w14:textId="77777777" w:rsidR="009F45A0" w:rsidRPr="005229B3" w:rsidRDefault="009F45A0">
            <w:pPr>
              <w:ind w:left="0"/>
              <w:rPr>
                <w:rFonts w:ascii="Arial" w:hAnsi="Arial" w:cs="Arial"/>
                <w:bCs/>
              </w:rPr>
            </w:pPr>
          </w:p>
        </w:tc>
        <w:tc>
          <w:tcPr>
            <w:tcW w:w="1299" w:type="dxa"/>
          </w:tcPr>
          <w:p w14:paraId="4FB0C20F" w14:textId="77777777" w:rsidR="009F45A0" w:rsidRPr="005229B3" w:rsidRDefault="009F45A0">
            <w:pPr>
              <w:ind w:left="0"/>
              <w:rPr>
                <w:rFonts w:ascii="Arial" w:hAnsi="Arial" w:cs="Arial"/>
                <w:bCs/>
              </w:rPr>
            </w:pPr>
          </w:p>
        </w:tc>
        <w:tc>
          <w:tcPr>
            <w:tcW w:w="1136" w:type="dxa"/>
          </w:tcPr>
          <w:p w14:paraId="4B11A977" w14:textId="77777777" w:rsidR="009F45A0" w:rsidRPr="005229B3" w:rsidRDefault="009F45A0">
            <w:pPr>
              <w:ind w:left="0"/>
              <w:rPr>
                <w:rFonts w:ascii="Arial" w:hAnsi="Arial" w:cs="Arial"/>
                <w:bCs/>
              </w:rPr>
            </w:pPr>
          </w:p>
        </w:tc>
        <w:tc>
          <w:tcPr>
            <w:tcW w:w="1281" w:type="dxa"/>
          </w:tcPr>
          <w:p w14:paraId="7F9F2945" w14:textId="77777777" w:rsidR="009F45A0" w:rsidRPr="005229B3" w:rsidRDefault="009F45A0">
            <w:pPr>
              <w:ind w:left="0"/>
              <w:rPr>
                <w:rFonts w:ascii="Arial" w:hAnsi="Arial" w:cs="Arial"/>
                <w:bCs/>
              </w:rPr>
            </w:pPr>
          </w:p>
        </w:tc>
        <w:tc>
          <w:tcPr>
            <w:tcW w:w="1431" w:type="dxa"/>
          </w:tcPr>
          <w:p w14:paraId="17FF439D" w14:textId="77777777" w:rsidR="009F45A0" w:rsidRPr="005229B3" w:rsidRDefault="009F45A0">
            <w:pPr>
              <w:ind w:left="0"/>
              <w:rPr>
                <w:rFonts w:ascii="Arial" w:hAnsi="Arial" w:cs="Arial"/>
                <w:bCs/>
              </w:rPr>
            </w:pPr>
          </w:p>
        </w:tc>
        <w:tc>
          <w:tcPr>
            <w:tcW w:w="1281" w:type="dxa"/>
          </w:tcPr>
          <w:p w14:paraId="36D1A824" w14:textId="77777777" w:rsidR="009F45A0" w:rsidRPr="005229B3" w:rsidRDefault="009F45A0">
            <w:pPr>
              <w:ind w:left="0"/>
              <w:rPr>
                <w:rFonts w:ascii="Arial" w:hAnsi="Arial" w:cs="Arial"/>
                <w:bCs/>
              </w:rPr>
            </w:pPr>
          </w:p>
        </w:tc>
        <w:tc>
          <w:tcPr>
            <w:tcW w:w="1378" w:type="dxa"/>
          </w:tcPr>
          <w:p w14:paraId="242C3935" w14:textId="77777777" w:rsidR="009F45A0" w:rsidRPr="005229B3" w:rsidRDefault="009F45A0">
            <w:pPr>
              <w:ind w:left="0"/>
              <w:rPr>
                <w:rFonts w:ascii="Arial" w:hAnsi="Arial" w:cs="Arial"/>
                <w:bCs/>
              </w:rPr>
            </w:pPr>
          </w:p>
        </w:tc>
      </w:tr>
      <w:tr w:rsidR="009F45A0" w:rsidRPr="005229B3" w14:paraId="378775ED" w14:textId="77777777" w:rsidTr="000254DC">
        <w:tc>
          <w:tcPr>
            <w:tcW w:w="2048" w:type="dxa"/>
          </w:tcPr>
          <w:p w14:paraId="18F30866" w14:textId="77777777" w:rsidR="009F45A0" w:rsidRPr="005229B3" w:rsidRDefault="009F45A0">
            <w:pPr>
              <w:ind w:left="0"/>
              <w:rPr>
                <w:rFonts w:ascii="Arial" w:hAnsi="Arial" w:cs="Arial"/>
                <w:bCs/>
              </w:rPr>
            </w:pPr>
          </w:p>
          <w:p w14:paraId="3E95E116" w14:textId="77777777" w:rsidR="009F45A0" w:rsidRPr="005229B3" w:rsidRDefault="009F45A0">
            <w:pPr>
              <w:ind w:left="0"/>
              <w:rPr>
                <w:rFonts w:ascii="Arial" w:hAnsi="Arial" w:cs="Arial"/>
                <w:bCs/>
              </w:rPr>
            </w:pPr>
          </w:p>
          <w:p w14:paraId="16E8CD08" w14:textId="77777777" w:rsidR="009F45A0" w:rsidRPr="005229B3" w:rsidRDefault="009F45A0">
            <w:pPr>
              <w:ind w:left="0"/>
              <w:rPr>
                <w:rFonts w:ascii="Arial" w:hAnsi="Arial" w:cs="Arial"/>
                <w:bCs/>
              </w:rPr>
            </w:pPr>
          </w:p>
        </w:tc>
        <w:tc>
          <w:tcPr>
            <w:tcW w:w="1299" w:type="dxa"/>
          </w:tcPr>
          <w:p w14:paraId="7C0E5CAE" w14:textId="77777777" w:rsidR="009F45A0" w:rsidRPr="005229B3" w:rsidRDefault="009F45A0">
            <w:pPr>
              <w:ind w:left="0"/>
              <w:rPr>
                <w:rFonts w:ascii="Arial" w:hAnsi="Arial" w:cs="Arial"/>
                <w:bCs/>
              </w:rPr>
            </w:pPr>
          </w:p>
        </w:tc>
        <w:tc>
          <w:tcPr>
            <w:tcW w:w="1136" w:type="dxa"/>
          </w:tcPr>
          <w:p w14:paraId="4E0688EE" w14:textId="77777777" w:rsidR="009F45A0" w:rsidRPr="005229B3" w:rsidRDefault="009F45A0">
            <w:pPr>
              <w:ind w:left="0"/>
              <w:rPr>
                <w:rFonts w:ascii="Arial" w:hAnsi="Arial" w:cs="Arial"/>
                <w:bCs/>
              </w:rPr>
            </w:pPr>
          </w:p>
        </w:tc>
        <w:tc>
          <w:tcPr>
            <w:tcW w:w="1281" w:type="dxa"/>
          </w:tcPr>
          <w:p w14:paraId="6BBFE6E7" w14:textId="77777777" w:rsidR="009F45A0" w:rsidRPr="005229B3" w:rsidRDefault="009F45A0">
            <w:pPr>
              <w:ind w:left="0"/>
              <w:rPr>
                <w:rFonts w:ascii="Arial" w:hAnsi="Arial" w:cs="Arial"/>
                <w:bCs/>
              </w:rPr>
            </w:pPr>
          </w:p>
        </w:tc>
        <w:tc>
          <w:tcPr>
            <w:tcW w:w="1431" w:type="dxa"/>
          </w:tcPr>
          <w:p w14:paraId="3C0A20F5" w14:textId="77777777" w:rsidR="009F45A0" w:rsidRPr="005229B3" w:rsidRDefault="009F45A0">
            <w:pPr>
              <w:ind w:left="0"/>
              <w:rPr>
                <w:rFonts w:ascii="Arial" w:hAnsi="Arial" w:cs="Arial"/>
                <w:bCs/>
              </w:rPr>
            </w:pPr>
          </w:p>
        </w:tc>
        <w:tc>
          <w:tcPr>
            <w:tcW w:w="1281" w:type="dxa"/>
          </w:tcPr>
          <w:p w14:paraId="6B9F265A" w14:textId="77777777" w:rsidR="009F45A0" w:rsidRPr="005229B3" w:rsidRDefault="009F45A0">
            <w:pPr>
              <w:ind w:left="0"/>
              <w:rPr>
                <w:rFonts w:ascii="Arial" w:hAnsi="Arial" w:cs="Arial"/>
                <w:bCs/>
              </w:rPr>
            </w:pPr>
          </w:p>
        </w:tc>
        <w:tc>
          <w:tcPr>
            <w:tcW w:w="1378" w:type="dxa"/>
          </w:tcPr>
          <w:p w14:paraId="538F323F" w14:textId="77777777" w:rsidR="009F45A0" w:rsidRPr="005229B3" w:rsidRDefault="009F45A0">
            <w:pPr>
              <w:ind w:left="0"/>
              <w:rPr>
                <w:rFonts w:ascii="Arial" w:hAnsi="Arial" w:cs="Arial"/>
                <w:bCs/>
              </w:rPr>
            </w:pPr>
          </w:p>
        </w:tc>
      </w:tr>
      <w:tr w:rsidR="009F45A0" w:rsidRPr="005229B3" w14:paraId="6EA44939" w14:textId="77777777" w:rsidTr="000254DC">
        <w:tc>
          <w:tcPr>
            <w:tcW w:w="2048" w:type="dxa"/>
          </w:tcPr>
          <w:p w14:paraId="62C3D32C" w14:textId="77777777" w:rsidR="009F45A0" w:rsidRPr="005229B3" w:rsidRDefault="009F45A0">
            <w:pPr>
              <w:ind w:left="0"/>
              <w:rPr>
                <w:rFonts w:ascii="Arial" w:hAnsi="Arial" w:cs="Arial"/>
                <w:bCs/>
              </w:rPr>
            </w:pPr>
          </w:p>
          <w:p w14:paraId="0D89232B" w14:textId="77777777" w:rsidR="009F45A0" w:rsidRPr="005229B3" w:rsidRDefault="009F45A0">
            <w:pPr>
              <w:ind w:left="0"/>
              <w:rPr>
                <w:rFonts w:ascii="Arial" w:hAnsi="Arial" w:cs="Arial"/>
                <w:bCs/>
              </w:rPr>
            </w:pPr>
          </w:p>
          <w:p w14:paraId="6116D67A" w14:textId="77777777" w:rsidR="009F45A0" w:rsidRPr="005229B3" w:rsidRDefault="009F45A0">
            <w:pPr>
              <w:ind w:left="0"/>
              <w:rPr>
                <w:rFonts w:ascii="Arial" w:hAnsi="Arial" w:cs="Arial"/>
                <w:bCs/>
              </w:rPr>
            </w:pPr>
          </w:p>
        </w:tc>
        <w:tc>
          <w:tcPr>
            <w:tcW w:w="1299" w:type="dxa"/>
          </w:tcPr>
          <w:p w14:paraId="442EE674" w14:textId="77777777" w:rsidR="009F45A0" w:rsidRPr="005229B3" w:rsidRDefault="009F45A0">
            <w:pPr>
              <w:ind w:left="0"/>
              <w:rPr>
                <w:rFonts w:ascii="Arial" w:hAnsi="Arial" w:cs="Arial"/>
                <w:bCs/>
              </w:rPr>
            </w:pPr>
          </w:p>
        </w:tc>
        <w:tc>
          <w:tcPr>
            <w:tcW w:w="1136" w:type="dxa"/>
          </w:tcPr>
          <w:p w14:paraId="564BCBB4" w14:textId="77777777" w:rsidR="009F45A0" w:rsidRPr="005229B3" w:rsidRDefault="009F45A0">
            <w:pPr>
              <w:ind w:left="0"/>
              <w:rPr>
                <w:rFonts w:ascii="Arial" w:hAnsi="Arial" w:cs="Arial"/>
                <w:bCs/>
              </w:rPr>
            </w:pPr>
          </w:p>
        </w:tc>
        <w:tc>
          <w:tcPr>
            <w:tcW w:w="1281" w:type="dxa"/>
          </w:tcPr>
          <w:p w14:paraId="34D290E2" w14:textId="77777777" w:rsidR="009F45A0" w:rsidRPr="005229B3" w:rsidRDefault="009F45A0">
            <w:pPr>
              <w:ind w:left="0"/>
              <w:rPr>
                <w:rFonts w:ascii="Arial" w:hAnsi="Arial" w:cs="Arial"/>
                <w:bCs/>
              </w:rPr>
            </w:pPr>
          </w:p>
        </w:tc>
        <w:tc>
          <w:tcPr>
            <w:tcW w:w="1431" w:type="dxa"/>
          </w:tcPr>
          <w:p w14:paraId="0D0CF570" w14:textId="77777777" w:rsidR="009F45A0" w:rsidRPr="005229B3" w:rsidRDefault="009F45A0">
            <w:pPr>
              <w:ind w:left="0"/>
              <w:rPr>
                <w:rFonts w:ascii="Arial" w:hAnsi="Arial" w:cs="Arial"/>
                <w:bCs/>
              </w:rPr>
            </w:pPr>
          </w:p>
        </w:tc>
        <w:tc>
          <w:tcPr>
            <w:tcW w:w="1281" w:type="dxa"/>
          </w:tcPr>
          <w:p w14:paraId="45307A2B" w14:textId="77777777" w:rsidR="009F45A0" w:rsidRPr="005229B3" w:rsidRDefault="009F45A0">
            <w:pPr>
              <w:ind w:left="0"/>
              <w:rPr>
                <w:rFonts w:ascii="Arial" w:hAnsi="Arial" w:cs="Arial"/>
                <w:bCs/>
              </w:rPr>
            </w:pPr>
          </w:p>
        </w:tc>
        <w:tc>
          <w:tcPr>
            <w:tcW w:w="1378" w:type="dxa"/>
          </w:tcPr>
          <w:p w14:paraId="6FCB8B1A" w14:textId="77777777" w:rsidR="009F45A0" w:rsidRPr="005229B3" w:rsidRDefault="009F45A0">
            <w:pPr>
              <w:ind w:left="0"/>
              <w:rPr>
                <w:rFonts w:ascii="Arial" w:hAnsi="Arial" w:cs="Arial"/>
                <w:bCs/>
              </w:rPr>
            </w:pPr>
          </w:p>
        </w:tc>
      </w:tr>
      <w:tr w:rsidR="009F45A0" w:rsidRPr="005229B3" w14:paraId="66F996F2" w14:textId="77777777" w:rsidTr="000254DC">
        <w:tc>
          <w:tcPr>
            <w:tcW w:w="2048" w:type="dxa"/>
          </w:tcPr>
          <w:p w14:paraId="2F99F563" w14:textId="77777777" w:rsidR="009F45A0" w:rsidRPr="005229B3" w:rsidRDefault="009F45A0">
            <w:pPr>
              <w:ind w:left="0"/>
              <w:rPr>
                <w:rFonts w:ascii="Arial" w:hAnsi="Arial" w:cs="Arial"/>
                <w:bCs/>
              </w:rPr>
            </w:pPr>
          </w:p>
          <w:p w14:paraId="40679D2C" w14:textId="77777777" w:rsidR="009F45A0" w:rsidRPr="005229B3" w:rsidRDefault="009F45A0">
            <w:pPr>
              <w:ind w:left="0"/>
              <w:rPr>
                <w:rFonts w:ascii="Arial" w:hAnsi="Arial" w:cs="Arial"/>
                <w:bCs/>
              </w:rPr>
            </w:pPr>
          </w:p>
          <w:p w14:paraId="62058264" w14:textId="77777777" w:rsidR="009F45A0" w:rsidRPr="005229B3" w:rsidRDefault="009F45A0">
            <w:pPr>
              <w:ind w:left="0"/>
              <w:rPr>
                <w:rFonts w:ascii="Arial" w:hAnsi="Arial" w:cs="Arial"/>
                <w:bCs/>
              </w:rPr>
            </w:pPr>
          </w:p>
        </w:tc>
        <w:tc>
          <w:tcPr>
            <w:tcW w:w="1299" w:type="dxa"/>
          </w:tcPr>
          <w:p w14:paraId="08681544" w14:textId="77777777" w:rsidR="009F45A0" w:rsidRPr="005229B3" w:rsidRDefault="009F45A0">
            <w:pPr>
              <w:ind w:left="0"/>
              <w:rPr>
                <w:rFonts w:ascii="Arial" w:hAnsi="Arial" w:cs="Arial"/>
                <w:bCs/>
              </w:rPr>
            </w:pPr>
          </w:p>
        </w:tc>
        <w:tc>
          <w:tcPr>
            <w:tcW w:w="1136" w:type="dxa"/>
          </w:tcPr>
          <w:p w14:paraId="1C048A80" w14:textId="77777777" w:rsidR="009F45A0" w:rsidRPr="005229B3" w:rsidRDefault="009F45A0">
            <w:pPr>
              <w:ind w:left="0"/>
              <w:rPr>
                <w:rFonts w:ascii="Arial" w:hAnsi="Arial" w:cs="Arial"/>
                <w:bCs/>
              </w:rPr>
            </w:pPr>
          </w:p>
        </w:tc>
        <w:tc>
          <w:tcPr>
            <w:tcW w:w="1281" w:type="dxa"/>
          </w:tcPr>
          <w:p w14:paraId="75421E33" w14:textId="77777777" w:rsidR="009F45A0" w:rsidRPr="005229B3" w:rsidRDefault="009F45A0">
            <w:pPr>
              <w:ind w:left="0"/>
              <w:rPr>
                <w:rFonts w:ascii="Arial" w:hAnsi="Arial" w:cs="Arial"/>
                <w:bCs/>
              </w:rPr>
            </w:pPr>
          </w:p>
        </w:tc>
        <w:tc>
          <w:tcPr>
            <w:tcW w:w="1431" w:type="dxa"/>
          </w:tcPr>
          <w:p w14:paraId="048D723B" w14:textId="77777777" w:rsidR="009F45A0" w:rsidRPr="005229B3" w:rsidRDefault="009F45A0">
            <w:pPr>
              <w:ind w:left="0"/>
              <w:rPr>
                <w:rFonts w:ascii="Arial" w:hAnsi="Arial" w:cs="Arial"/>
                <w:bCs/>
              </w:rPr>
            </w:pPr>
          </w:p>
        </w:tc>
        <w:tc>
          <w:tcPr>
            <w:tcW w:w="1281" w:type="dxa"/>
          </w:tcPr>
          <w:p w14:paraId="416403E5" w14:textId="77777777" w:rsidR="009F45A0" w:rsidRPr="005229B3" w:rsidRDefault="009F45A0">
            <w:pPr>
              <w:ind w:left="0"/>
              <w:rPr>
                <w:rFonts w:ascii="Arial" w:hAnsi="Arial" w:cs="Arial"/>
                <w:bCs/>
              </w:rPr>
            </w:pPr>
          </w:p>
        </w:tc>
        <w:tc>
          <w:tcPr>
            <w:tcW w:w="1378" w:type="dxa"/>
          </w:tcPr>
          <w:p w14:paraId="34F64674" w14:textId="77777777" w:rsidR="009F45A0" w:rsidRPr="005229B3" w:rsidRDefault="009F45A0">
            <w:pPr>
              <w:ind w:left="0"/>
              <w:rPr>
                <w:rFonts w:ascii="Arial" w:hAnsi="Arial" w:cs="Arial"/>
                <w:bCs/>
              </w:rPr>
            </w:pPr>
          </w:p>
        </w:tc>
      </w:tr>
      <w:tr w:rsidR="009F45A0" w:rsidRPr="005229B3" w14:paraId="52E4F6DF" w14:textId="77777777" w:rsidTr="000254DC">
        <w:tc>
          <w:tcPr>
            <w:tcW w:w="2048" w:type="dxa"/>
          </w:tcPr>
          <w:p w14:paraId="1020B4B5" w14:textId="77777777" w:rsidR="009F45A0" w:rsidRPr="005229B3" w:rsidRDefault="009F45A0">
            <w:pPr>
              <w:ind w:left="0"/>
              <w:rPr>
                <w:rFonts w:ascii="Arial" w:hAnsi="Arial" w:cs="Arial"/>
                <w:bCs/>
              </w:rPr>
            </w:pPr>
          </w:p>
          <w:p w14:paraId="51C141B8" w14:textId="77777777" w:rsidR="009F45A0" w:rsidRPr="005229B3" w:rsidRDefault="009F45A0">
            <w:pPr>
              <w:ind w:left="0"/>
              <w:rPr>
                <w:rFonts w:ascii="Arial" w:hAnsi="Arial" w:cs="Arial"/>
                <w:bCs/>
              </w:rPr>
            </w:pPr>
          </w:p>
          <w:p w14:paraId="7E0311FF" w14:textId="77777777" w:rsidR="009F45A0" w:rsidRPr="005229B3" w:rsidRDefault="009F45A0">
            <w:pPr>
              <w:ind w:left="0"/>
              <w:rPr>
                <w:rFonts w:ascii="Arial" w:hAnsi="Arial" w:cs="Arial"/>
                <w:bCs/>
              </w:rPr>
            </w:pPr>
          </w:p>
        </w:tc>
        <w:tc>
          <w:tcPr>
            <w:tcW w:w="1299" w:type="dxa"/>
          </w:tcPr>
          <w:p w14:paraId="56D661E4" w14:textId="77777777" w:rsidR="009F45A0" w:rsidRPr="005229B3" w:rsidRDefault="009F45A0">
            <w:pPr>
              <w:ind w:left="0"/>
              <w:rPr>
                <w:rFonts w:ascii="Arial" w:hAnsi="Arial" w:cs="Arial"/>
                <w:bCs/>
              </w:rPr>
            </w:pPr>
          </w:p>
        </w:tc>
        <w:tc>
          <w:tcPr>
            <w:tcW w:w="1136" w:type="dxa"/>
          </w:tcPr>
          <w:p w14:paraId="79764436" w14:textId="77777777" w:rsidR="009F45A0" w:rsidRPr="005229B3" w:rsidRDefault="009F45A0">
            <w:pPr>
              <w:ind w:left="0"/>
              <w:rPr>
                <w:rFonts w:ascii="Arial" w:hAnsi="Arial" w:cs="Arial"/>
                <w:bCs/>
              </w:rPr>
            </w:pPr>
          </w:p>
        </w:tc>
        <w:tc>
          <w:tcPr>
            <w:tcW w:w="1281" w:type="dxa"/>
          </w:tcPr>
          <w:p w14:paraId="4923CA65" w14:textId="77777777" w:rsidR="009F45A0" w:rsidRPr="005229B3" w:rsidRDefault="009F45A0">
            <w:pPr>
              <w:ind w:left="0"/>
              <w:rPr>
                <w:rFonts w:ascii="Arial" w:hAnsi="Arial" w:cs="Arial"/>
                <w:bCs/>
              </w:rPr>
            </w:pPr>
          </w:p>
        </w:tc>
        <w:tc>
          <w:tcPr>
            <w:tcW w:w="1431" w:type="dxa"/>
          </w:tcPr>
          <w:p w14:paraId="7D186B6A" w14:textId="77777777" w:rsidR="009F45A0" w:rsidRPr="005229B3" w:rsidRDefault="009F45A0">
            <w:pPr>
              <w:ind w:left="0"/>
              <w:rPr>
                <w:rFonts w:ascii="Arial" w:hAnsi="Arial" w:cs="Arial"/>
                <w:bCs/>
              </w:rPr>
            </w:pPr>
          </w:p>
        </w:tc>
        <w:tc>
          <w:tcPr>
            <w:tcW w:w="1281" w:type="dxa"/>
          </w:tcPr>
          <w:p w14:paraId="2CDDC2D6" w14:textId="77777777" w:rsidR="009F45A0" w:rsidRPr="005229B3" w:rsidRDefault="009F45A0">
            <w:pPr>
              <w:ind w:left="0"/>
              <w:rPr>
                <w:rFonts w:ascii="Arial" w:hAnsi="Arial" w:cs="Arial"/>
                <w:bCs/>
              </w:rPr>
            </w:pPr>
          </w:p>
        </w:tc>
        <w:tc>
          <w:tcPr>
            <w:tcW w:w="1378" w:type="dxa"/>
          </w:tcPr>
          <w:p w14:paraId="52885300" w14:textId="77777777" w:rsidR="009F45A0" w:rsidRPr="005229B3" w:rsidRDefault="009F45A0">
            <w:pPr>
              <w:ind w:left="0"/>
              <w:rPr>
                <w:rFonts w:ascii="Arial" w:hAnsi="Arial" w:cs="Arial"/>
                <w:bCs/>
              </w:rPr>
            </w:pPr>
          </w:p>
        </w:tc>
      </w:tr>
      <w:tr w:rsidR="009F45A0" w:rsidRPr="005229B3" w14:paraId="20240018" w14:textId="77777777" w:rsidTr="000254DC">
        <w:tc>
          <w:tcPr>
            <w:tcW w:w="2048" w:type="dxa"/>
          </w:tcPr>
          <w:p w14:paraId="34DFBAFB" w14:textId="77777777" w:rsidR="009F45A0" w:rsidRPr="005229B3" w:rsidRDefault="009F45A0">
            <w:pPr>
              <w:ind w:left="0"/>
              <w:rPr>
                <w:rFonts w:ascii="Arial" w:hAnsi="Arial" w:cs="Arial"/>
                <w:bCs/>
              </w:rPr>
            </w:pPr>
          </w:p>
          <w:p w14:paraId="0614ED3A" w14:textId="77777777" w:rsidR="009F45A0" w:rsidRPr="005229B3" w:rsidRDefault="009F45A0">
            <w:pPr>
              <w:ind w:left="0"/>
              <w:rPr>
                <w:rFonts w:ascii="Arial" w:hAnsi="Arial" w:cs="Arial"/>
                <w:bCs/>
              </w:rPr>
            </w:pPr>
          </w:p>
          <w:p w14:paraId="6BDD8CD4" w14:textId="77777777" w:rsidR="009F45A0" w:rsidRPr="005229B3" w:rsidRDefault="009F45A0">
            <w:pPr>
              <w:ind w:left="0"/>
              <w:rPr>
                <w:rFonts w:ascii="Arial" w:hAnsi="Arial" w:cs="Arial"/>
                <w:bCs/>
              </w:rPr>
            </w:pPr>
          </w:p>
        </w:tc>
        <w:tc>
          <w:tcPr>
            <w:tcW w:w="1299" w:type="dxa"/>
          </w:tcPr>
          <w:p w14:paraId="2D709B26" w14:textId="77777777" w:rsidR="009F45A0" w:rsidRPr="005229B3" w:rsidRDefault="009F45A0">
            <w:pPr>
              <w:ind w:left="0"/>
              <w:rPr>
                <w:rFonts w:ascii="Arial" w:hAnsi="Arial" w:cs="Arial"/>
                <w:bCs/>
              </w:rPr>
            </w:pPr>
          </w:p>
        </w:tc>
        <w:tc>
          <w:tcPr>
            <w:tcW w:w="1136" w:type="dxa"/>
          </w:tcPr>
          <w:p w14:paraId="53FCDDA4" w14:textId="77777777" w:rsidR="009F45A0" w:rsidRPr="005229B3" w:rsidRDefault="009F45A0">
            <w:pPr>
              <w:ind w:left="0"/>
              <w:rPr>
                <w:rFonts w:ascii="Arial" w:hAnsi="Arial" w:cs="Arial"/>
                <w:bCs/>
              </w:rPr>
            </w:pPr>
          </w:p>
        </w:tc>
        <w:tc>
          <w:tcPr>
            <w:tcW w:w="1281" w:type="dxa"/>
          </w:tcPr>
          <w:p w14:paraId="26CFB871" w14:textId="77777777" w:rsidR="009F45A0" w:rsidRPr="005229B3" w:rsidRDefault="009F45A0">
            <w:pPr>
              <w:ind w:left="0"/>
              <w:rPr>
                <w:rFonts w:ascii="Arial" w:hAnsi="Arial" w:cs="Arial"/>
                <w:bCs/>
              </w:rPr>
            </w:pPr>
          </w:p>
        </w:tc>
        <w:tc>
          <w:tcPr>
            <w:tcW w:w="1431" w:type="dxa"/>
          </w:tcPr>
          <w:p w14:paraId="09E3950E" w14:textId="77777777" w:rsidR="009F45A0" w:rsidRPr="005229B3" w:rsidRDefault="009F45A0">
            <w:pPr>
              <w:ind w:left="0"/>
              <w:rPr>
                <w:rFonts w:ascii="Arial" w:hAnsi="Arial" w:cs="Arial"/>
                <w:bCs/>
              </w:rPr>
            </w:pPr>
          </w:p>
        </w:tc>
        <w:tc>
          <w:tcPr>
            <w:tcW w:w="1281" w:type="dxa"/>
          </w:tcPr>
          <w:p w14:paraId="7AD9F0EE" w14:textId="77777777" w:rsidR="009F45A0" w:rsidRPr="005229B3" w:rsidRDefault="009F45A0">
            <w:pPr>
              <w:ind w:left="0"/>
              <w:rPr>
                <w:rFonts w:ascii="Arial" w:hAnsi="Arial" w:cs="Arial"/>
                <w:bCs/>
              </w:rPr>
            </w:pPr>
          </w:p>
        </w:tc>
        <w:tc>
          <w:tcPr>
            <w:tcW w:w="1378" w:type="dxa"/>
          </w:tcPr>
          <w:p w14:paraId="15FCD92B" w14:textId="77777777" w:rsidR="009F45A0" w:rsidRPr="005229B3" w:rsidRDefault="009F45A0">
            <w:pPr>
              <w:ind w:left="0"/>
              <w:rPr>
                <w:rFonts w:ascii="Arial" w:hAnsi="Arial" w:cs="Arial"/>
                <w:bCs/>
              </w:rPr>
            </w:pPr>
          </w:p>
        </w:tc>
      </w:tr>
      <w:tr w:rsidR="009F45A0" w:rsidRPr="005229B3" w14:paraId="047DD598" w14:textId="77777777" w:rsidTr="000254DC">
        <w:tc>
          <w:tcPr>
            <w:tcW w:w="2048" w:type="dxa"/>
          </w:tcPr>
          <w:p w14:paraId="20245869" w14:textId="77777777" w:rsidR="009F45A0" w:rsidRPr="005229B3" w:rsidRDefault="009F45A0">
            <w:pPr>
              <w:ind w:left="0"/>
              <w:rPr>
                <w:rFonts w:ascii="Arial" w:hAnsi="Arial" w:cs="Arial"/>
                <w:bCs/>
              </w:rPr>
            </w:pPr>
          </w:p>
          <w:p w14:paraId="2D6076C2" w14:textId="77777777" w:rsidR="009F45A0" w:rsidRPr="005229B3" w:rsidRDefault="009F45A0">
            <w:pPr>
              <w:ind w:left="0"/>
              <w:rPr>
                <w:rFonts w:ascii="Arial" w:hAnsi="Arial" w:cs="Arial"/>
                <w:bCs/>
              </w:rPr>
            </w:pPr>
          </w:p>
          <w:p w14:paraId="68B8B64F" w14:textId="77777777" w:rsidR="009F45A0" w:rsidRPr="005229B3" w:rsidRDefault="009F45A0">
            <w:pPr>
              <w:ind w:left="0"/>
              <w:rPr>
                <w:rFonts w:ascii="Arial" w:hAnsi="Arial" w:cs="Arial"/>
                <w:bCs/>
              </w:rPr>
            </w:pPr>
          </w:p>
        </w:tc>
        <w:tc>
          <w:tcPr>
            <w:tcW w:w="1299" w:type="dxa"/>
          </w:tcPr>
          <w:p w14:paraId="1136D9A1" w14:textId="77777777" w:rsidR="009F45A0" w:rsidRPr="005229B3" w:rsidRDefault="009F45A0">
            <w:pPr>
              <w:ind w:left="0"/>
              <w:rPr>
                <w:rFonts w:ascii="Arial" w:hAnsi="Arial" w:cs="Arial"/>
                <w:bCs/>
              </w:rPr>
            </w:pPr>
          </w:p>
        </w:tc>
        <w:tc>
          <w:tcPr>
            <w:tcW w:w="1136" w:type="dxa"/>
          </w:tcPr>
          <w:p w14:paraId="0047C2AB" w14:textId="77777777" w:rsidR="009F45A0" w:rsidRPr="005229B3" w:rsidRDefault="009F45A0">
            <w:pPr>
              <w:ind w:left="0"/>
              <w:rPr>
                <w:rFonts w:ascii="Arial" w:hAnsi="Arial" w:cs="Arial"/>
                <w:bCs/>
              </w:rPr>
            </w:pPr>
          </w:p>
        </w:tc>
        <w:tc>
          <w:tcPr>
            <w:tcW w:w="1281" w:type="dxa"/>
          </w:tcPr>
          <w:p w14:paraId="5C03D10B" w14:textId="77777777" w:rsidR="009F45A0" w:rsidRPr="005229B3" w:rsidRDefault="009F45A0">
            <w:pPr>
              <w:ind w:left="0"/>
              <w:rPr>
                <w:rFonts w:ascii="Arial" w:hAnsi="Arial" w:cs="Arial"/>
                <w:bCs/>
              </w:rPr>
            </w:pPr>
          </w:p>
        </w:tc>
        <w:tc>
          <w:tcPr>
            <w:tcW w:w="1431" w:type="dxa"/>
          </w:tcPr>
          <w:p w14:paraId="1977724F" w14:textId="77777777" w:rsidR="009F45A0" w:rsidRPr="005229B3" w:rsidRDefault="009F45A0">
            <w:pPr>
              <w:ind w:left="0"/>
              <w:rPr>
                <w:rFonts w:ascii="Arial" w:hAnsi="Arial" w:cs="Arial"/>
                <w:bCs/>
              </w:rPr>
            </w:pPr>
          </w:p>
        </w:tc>
        <w:tc>
          <w:tcPr>
            <w:tcW w:w="1281" w:type="dxa"/>
          </w:tcPr>
          <w:p w14:paraId="1669045D" w14:textId="77777777" w:rsidR="009F45A0" w:rsidRPr="005229B3" w:rsidRDefault="009F45A0">
            <w:pPr>
              <w:ind w:left="0"/>
              <w:rPr>
                <w:rFonts w:ascii="Arial" w:hAnsi="Arial" w:cs="Arial"/>
                <w:bCs/>
              </w:rPr>
            </w:pPr>
          </w:p>
        </w:tc>
        <w:tc>
          <w:tcPr>
            <w:tcW w:w="1378" w:type="dxa"/>
          </w:tcPr>
          <w:p w14:paraId="55D91816" w14:textId="77777777" w:rsidR="009F45A0" w:rsidRPr="005229B3" w:rsidRDefault="009F45A0">
            <w:pPr>
              <w:ind w:left="0"/>
              <w:rPr>
                <w:rFonts w:ascii="Arial" w:hAnsi="Arial" w:cs="Arial"/>
                <w:bCs/>
              </w:rPr>
            </w:pPr>
          </w:p>
        </w:tc>
      </w:tr>
      <w:tr w:rsidR="009F45A0" w:rsidRPr="005229B3" w14:paraId="2BC90B4F" w14:textId="77777777" w:rsidTr="000254DC">
        <w:tc>
          <w:tcPr>
            <w:tcW w:w="2048" w:type="dxa"/>
          </w:tcPr>
          <w:p w14:paraId="6A77D446" w14:textId="77777777" w:rsidR="009F45A0" w:rsidRPr="005229B3" w:rsidRDefault="009F45A0">
            <w:pPr>
              <w:ind w:left="0"/>
              <w:rPr>
                <w:rFonts w:ascii="Arial" w:hAnsi="Arial" w:cs="Arial"/>
                <w:bCs/>
              </w:rPr>
            </w:pPr>
          </w:p>
          <w:p w14:paraId="12177A24" w14:textId="77777777" w:rsidR="009F45A0" w:rsidRPr="005229B3" w:rsidRDefault="009F45A0">
            <w:pPr>
              <w:ind w:left="0"/>
              <w:rPr>
                <w:rFonts w:ascii="Arial" w:hAnsi="Arial" w:cs="Arial"/>
                <w:bCs/>
              </w:rPr>
            </w:pPr>
          </w:p>
          <w:p w14:paraId="29B58275" w14:textId="77777777" w:rsidR="009F45A0" w:rsidRPr="005229B3" w:rsidRDefault="009F45A0">
            <w:pPr>
              <w:ind w:left="0"/>
              <w:rPr>
                <w:rFonts w:ascii="Arial" w:hAnsi="Arial" w:cs="Arial"/>
                <w:bCs/>
              </w:rPr>
            </w:pPr>
          </w:p>
        </w:tc>
        <w:tc>
          <w:tcPr>
            <w:tcW w:w="1299" w:type="dxa"/>
          </w:tcPr>
          <w:p w14:paraId="335A9201" w14:textId="77777777" w:rsidR="009F45A0" w:rsidRPr="005229B3" w:rsidRDefault="009F45A0">
            <w:pPr>
              <w:ind w:left="0"/>
              <w:rPr>
                <w:rFonts w:ascii="Arial" w:hAnsi="Arial" w:cs="Arial"/>
                <w:bCs/>
              </w:rPr>
            </w:pPr>
          </w:p>
        </w:tc>
        <w:tc>
          <w:tcPr>
            <w:tcW w:w="1136" w:type="dxa"/>
          </w:tcPr>
          <w:p w14:paraId="349FFF7D" w14:textId="77777777" w:rsidR="009F45A0" w:rsidRPr="005229B3" w:rsidRDefault="009F45A0">
            <w:pPr>
              <w:ind w:left="0"/>
              <w:rPr>
                <w:rFonts w:ascii="Arial" w:hAnsi="Arial" w:cs="Arial"/>
                <w:bCs/>
              </w:rPr>
            </w:pPr>
          </w:p>
        </w:tc>
        <w:tc>
          <w:tcPr>
            <w:tcW w:w="1281" w:type="dxa"/>
          </w:tcPr>
          <w:p w14:paraId="7919310E" w14:textId="77777777" w:rsidR="009F45A0" w:rsidRPr="005229B3" w:rsidRDefault="009F45A0">
            <w:pPr>
              <w:ind w:left="0"/>
              <w:rPr>
                <w:rFonts w:ascii="Arial" w:hAnsi="Arial" w:cs="Arial"/>
                <w:bCs/>
              </w:rPr>
            </w:pPr>
          </w:p>
        </w:tc>
        <w:tc>
          <w:tcPr>
            <w:tcW w:w="1431" w:type="dxa"/>
          </w:tcPr>
          <w:p w14:paraId="567BCD56" w14:textId="77777777" w:rsidR="009F45A0" w:rsidRPr="005229B3" w:rsidRDefault="009F45A0">
            <w:pPr>
              <w:ind w:left="0"/>
              <w:rPr>
                <w:rFonts w:ascii="Arial" w:hAnsi="Arial" w:cs="Arial"/>
                <w:bCs/>
              </w:rPr>
            </w:pPr>
          </w:p>
        </w:tc>
        <w:tc>
          <w:tcPr>
            <w:tcW w:w="1281" w:type="dxa"/>
          </w:tcPr>
          <w:p w14:paraId="668141C5" w14:textId="77777777" w:rsidR="009F45A0" w:rsidRPr="005229B3" w:rsidRDefault="009F45A0">
            <w:pPr>
              <w:ind w:left="0"/>
              <w:rPr>
                <w:rFonts w:ascii="Arial" w:hAnsi="Arial" w:cs="Arial"/>
                <w:bCs/>
              </w:rPr>
            </w:pPr>
          </w:p>
        </w:tc>
        <w:tc>
          <w:tcPr>
            <w:tcW w:w="1378" w:type="dxa"/>
          </w:tcPr>
          <w:p w14:paraId="07C50121" w14:textId="77777777" w:rsidR="009F45A0" w:rsidRPr="005229B3" w:rsidRDefault="009F45A0">
            <w:pPr>
              <w:ind w:left="0"/>
              <w:rPr>
                <w:rFonts w:ascii="Arial" w:hAnsi="Arial" w:cs="Arial"/>
                <w:bCs/>
              </w:rPr>
            </w:pPr>
          </w:p>
        </w:tc>
      </w:tr>
      <w:tr w:rsidR="009F45A0" w:rsidRPr="005229B3" w14:paraId="38BF495F" w14:textId="77777777" w:rsidTr="000254DC">
        <w:tc>
          <w:tcPr>
            <w:tcW w:w="2048" w:type="dxa"/>
          </w:tcPr>
          <w:p w14:paraId="5AC391A4" w14:textId="77777777" w:rsidR="009F45A0" w:rsidRPr="005229B3" w:rsidRDefault="009F45A0">
            <w:pPr>
              <w:ind w:left="0"/>
              <w:rPr>
                <w:rFonts w:ascii="Arial" w:hAnsi="Arial" w:cs="Arial"/>
                <w:bCs/>
              </w:rPr>
            </w:pPr>
          </w:p>
          <w:p w14:paraId="1BB72669" w14:textId="77777777" w:rsidR="009F45A0" w:rsidRPr="005229B3" w:rsidRDefault="009F45A0">
            <w:pPr>
              <w:ind w:left="0"/>
              <w:rPr>
                <w:rFonts w:ascii="Arial" w:hAnsi="Arial" w:cs="Arial"/>
                <w:bCs/>
              </w:rPr>
            </w:pPr>
          </w:p>
          <w:p w14:paraId="5C4937D9" w14:textId="77777777" w:rsidR="009F45A0" w:rsidRPr="005229B3" w:rsidRDefault="009F45A0">
            <w:pPr>
              <w:ind w:left="0"/>
              <w:rPr>
                <w:rFonts w:ascii="Arial" w:hAnsi="Arial" w:cs="Arial"/>
                <w:bCs/>
              </w:rPr>
            </w:pPr>
          </w:p>
        </w:tc>
        <w:tc>
          <w:tcPr>
            <w:tcW w:w="1299" w:type="dxa"/>
          </w:tcPr>
          <w:p w14:paraId="7FF07863" w14:textId="77777777" w:rsidR="009F45A0" w:rsidRPr="005229B3" w:rsidRDefault="009F45A0">
            <w:pPr>
              <w:ind w:left="0"/>
              <w:rPr>
                <w:rFonts w:ascii="Arial" w:hAnsi="Arial" w:cs="Arial"/>
                <w:bCs/>
              </w:rPr>
            </w:pPr>
          </w:p>
        </w:tc>
        <w:tc>
          <w:tcPr>
            <w:tcW w:w="1136" w:type="dxa"/>
          </w:tcPr>
          <w:p w14:paraId="47477822" w14:textId="77777777" w:rsidR="009F45A0" w:rsidRPr="005229B3" w:rsidRDefault="009F45A0">
            <w:pPr>
              <w:ind w:left="0"/>
              <w:rPr>
                <w:rFonts w:ascii="Arial" w:hAnsi="Arial" w:cs="Arial"/>
                <w:bCs/>
              </w:rPr>
            </w:pPr>
          </w:p>
        </w:tc>
        <w:tc>
          <w:tcPr>
            <w:tcW w:w="1281" w:type="dxa"/>
          </w:tcPr>
          <w:p w14:paraId="1BD88818" w14:textId="77777777" w:rsidR="009F45A0" w:rsidRPr="005229B3" w:rsidRDefault="009F45A0">
            <w:pPr>
              <w:ind w:left="0"/>
              <w:rPr>
                <w:rFonts w:ascii="Arial" w:hAnsi="Arial" w:cs="Arial"/>
                <w:bCs/>
              </w:rPr>
            </w:pPr>
          </w:p>
        </w:tc>
        <w:tc>
          <w:tcPr>
            <w:tcW w:w="1431" w:type="dxa"/>
          </w:tcPr>
          <w:p w14:paraId="5CE9CF18" w14:textId="77777777" w:rsidR="009F45A0" w:rsidRPr="005229B3" w:rsidRDefault="009F45A0">
            <w:pPr>
              <w:ind w:left="0"/>
              <w:rPr>
                <w:rFonts w:ascii="Arial" w:hAnsi="Arial" w:cs="Arial"/>
                <w:bCs/>
              </w:rPr>
            </w:pPr>
          </w:p>
        </w:tc>
        <w:tc>
          <w:tcPr>
            <w:tcW w:w="1281" w:type="dxa"/>
          </w:tcPr>
          <w:p w14:paraId="10BAA569" w14:textId="77777777" w:rsidR="009F45A0" w:rsidRPr="005229B3" w:rsidRDefault="009F45A0">
            <w:pPr>
              <w:ind w:left="0"/>
              <w:rPr>
                <w:rFonts w:ascii="Arial" w:hAnsi="Arial" w:cs="Arial"/>
                <w:bCs/>
              </w:rPr>
            </w:pPr>
          </w:p>
        </w:tc>
        <w:tc>
          <w:tcPr>
            <w:tcW w:w="1378" w:type="dxa"/>
          </w:tcPr>
          <w:p w14:paraId="636870E1" w14:textId="77777777" w:rsidR="009F45A0" w:rsidRPr="005229B3" w:rsidRDefault="009F45A0">
            <w:pPr>
              <w:ind w:left="0"/>
              <w:rPr>
                <w:rFonts w:ascii="Arial" w:hAnsi="Arial" w:cs="Arial"/>
                <w:bCs/>
              </w:rPr>
            </w:pPr>
          </w:p>
        </w:tc>
      </w:tr>
      <w:tr w:rsidR="009F45A0" w:rsidRPr="005229B3" w14:paraId="64529AFE" w14:textId="77777777" w:rsidTr="000254DC">
        <w:tc>
          <w:tcPr>
            <w:tcW w:w="2048" w:type="dxa"/>
          </w:tcPr>
          <w:p w14:paraId="1D6E8EFD" w14:textId="77777777" w:rsidR="009F45A0" w:rsidRPr="005229B3" w:rsidRDefault="009F45A0">
            <w:pPr>
              <w:ind w:left="0"/>
              <w:rPr>
                <w:rFonts w:ascii="Arial" w:hAnsi="Arial" w:cs="Arial"/>
                <w:bCs/>
              </w:rPr>
            </w:pPr>
          </w:p>
          <w:p w14:paraId="357052B5" w14:textId="77777777" w:rsidR="009F45A0" w:rsidRPr="005229B3" w:rsidRDefault="009F45A0">
            <w:pPr>
              <w:ind w:left="0"/>
              <w:rPr>
                <w:rFonts w:ascii="Arial" w:hAnsi="Arial" w:cs="Arial"/>
                <w:bCs/>
              </w:rPr>
            </w:pPr>
          </w:p>
          <w:p w14:paraId="3121B894" w14:textId="77777777" w:rsidR="009F45A0" w:rsidRPr="005229B3" w:rsidRDefault="009F45A0">
            <w:pPr>
              <w:ind w:left="0"/>
              <w:rPr>
                <w:rFonts w:ascii="Arial" w:hAnsi="Arial" w:cs="Arial"/>
                <w:bCs/>
              </w:rPr>
            </w:pPr>
          </w:p>
        </w:tc>
        <w:tc>
          <w:tcPr>
            <w:tcW w:w="1299" w:type="dxa"/>
          </w:tcPr>
          <w:p w14:paraId="75B2E2E6" w14:textId="77777777" w:rsidR="009F45A0" w:rsidRPr="005229B3" w:rsidRDefault="009F45A0">
            <w:pPr>
              <w:ind w:left="0"/>
              <w:rPr>
                <w:rFonts w:ascii="Arial" w:hAnsi="Arial" w:cs="Arial"/>
                <w:bCs/>
              </w:rPr>
            </w:pPr>
          </w:p>
        </w:tc>
        <w:tc>
          <w:tcPr>
            <w:tcW w:w="1136" w:type="dxa"/>
          </w:tcPr>
          <w:p w14:paraId="6AB7894A" w14:textId="77777777" w:rsidR="009F45A0" w:rsidRPr="005229B3" w:rsidRDefault="009F45A0">
            <w:pPr>
              <w:ind w:left="0"/>
              <w:rPr>
                <w:rFonts w:ascii="Arial" w:hAnsi="Arial" w:cs="Arial"/>
                <w:bCs/>
              </w:rPr>
            </w:pPr>
          </w:p>
        </w:tc>
        <w:tc>
          <w:tcPr>
            <w:tcW w:w="1281" w:type="dxa"/>
          </w:tcPr>
          <w:p w14:paraId="1E1ABFEA" w14:textId="77777777" w:rsidR="009F45A0" w:rsidRPr="005229B3" w:rsidRDefault="009F45A0">
            <w:pPr>
              <w:ind w:left="0"/>
              <w:rPr>
                <w:rFonts w:ascii="Arial" w:hAnsi="Arial" w:cs="Arial"/>
                <w:bCs/>
              </w:rPr>
            </w:pPr>
          </w:p>
        </w:tc>
        <w:tc>
          <w:tcPr>
            <w:tcW w:w="1431" w:type="dxa"/>
          </w:tcPr>
          <w:p w14:paraId="03413A4B" w14:textId="77777777" w:rsidR="009F45A0" w:rsidRPr="005229B3" w:rsidRDefault="009F45A0">
            <w:pPr>
              <w:ind w:left="0"/>
              <w:rPr>
                <w:rFonts w:ascii="Arial" w:hAnsi="Arial" w:cs="Arial"/>
                <w:bCs/>
              </w:rPr>
            </w:pPr>
          </w:p>
        </w:tc>
        <w:tc>
          <w:tcPr>
            <w:tcW w:w="1281" w:type="dxa"/>
          </w:tcPr>
          <w:p w14:paraId="78661141" w14:textId="77777777" w:rsidR="009F45A0" w:rsidRPr="005229B3" w:rsidRDefault="009F45A0">
            <w:pPr>
              <w:ind w:left="0"/>
              <w:rPr>
                <w:rFonts w:ascii="Arial" w:hAnsi="Arial" w:cs="Arial"/>
                <w:bCs/>
              </w:rPr>
            </w:pPr>
          </w:p>
        </w:tc>
        <w:tc>
          <w:tcPr>
            <w:tcW w:w="1378" w:type="dxa"/>
          </w:tcPr>
          <w:p w14:paraId="7EB0EBCA" w14:textId="77777777" w:rsidR="009F45A0" w:rsidRPr="005229B3" w:rsidRDefault="009F45A0">
            <w:pPr>
              <w:ind w:left="0"/>
              <w:rPr>
                <w:rFonts w:ascii="Arial" w:hAnsi="Arial" w:cs="Arial"/>
                <w:bCs/>
              </w:rPr>
            </w:pPr>
          </w:p>
        </w:tc>
      </w:tr>
      <w:tr w:rsidR="009F45A0" w:rsidRPr="005229B3" w14:paraId="72027A0C" w14:textId="77777777" w:rsidTr="000254DC">
        <w:tc>
          <w:tcPr>
            <w:tcW w:w="2048" w:type="dxa"/>
          </w:tcPr>
          <w:p w14:paraId="5010F0CB" w14:textId="77777777" w:rsidR="009F45A0" w:rsidRPr="005229B3" w:rsidRDefault="009F45A0">
            <w:pPr>
              <w:ind w:left="0"/>
              <w:rPr>
                <w:rFonts w:ascii="Arial" w:hAnsi="Arial" w:cs="Arial"/>
                <w:bCs/>
              </w:rPr>
            </w:pPr>
          </w:p>
          <w:p w14:paraId="34F27284" w14:textId="77777777" w:rsidR="009F45A0" w:rsidRPr="005229B3" w:rsidRDefault="009F45A0">
            <w:pPr>
              <w:ind w:left="0"/>
              <w:rPr>
                <w:rFonts w:ascii="Arial" w:hAnsi="Arial" w:cs="Arial"/>
                <w:bCs/>
              </w:rPr>
            </w:pPr>
          </w:p>
          <w:p w14:paraId="541FF277" w14:textId="77777777" w:rsidR="009F45A0" w:rsidRPr="005229B3" w:rsidRDefault="009F45A0">
            <w:pPr>
              <w:ind w:left="0"/>
              <w:rPr>
                <w:rFonts w:ascii="Arial" w:hAnsi="Arial" w:cs="Arial"/>
                <w:bCs/>
              </w:rPr>
            </w:pPr>
          </w:p>
        </w:tc>
        <w:tc>
          <w:tcPr>
            <w:tcW w:w="1299" w:type="dxa"/>
          </w:tcPr>
          <w:p w14:paraId="68A5A821" w14:textId="77777777" w:rsidR="009F45A0" w:rsidRPr="005229B3" w:rsidRDefault="009F45A0">
            <w:pPr>
              <w:ind w:left="0"/>
              <w:rPr>
                <w:rFonts w:ascii="Arial" w:hAnsi="Arial" w:cs="Arial"/>
                <w:bCs/>
              </w:rPr>
            </w:pPr>
          </w:p>
        </w:tc>
        <w:tc>
          <w:tcPr>
            <w:tcW w:w="1136" w:type="dxa"/>
          </w:tcPr>
          <w:p w14:paraId="362FDF38" w14:textId="77777777" w:rsidR="009F45A0" w:rsidRPr="005229B3" w:rsidRDefault="009F45A0">
            <w:pPr>
              <w:ind w:left="0"/>
              <w:rPr>
                <w:rFonts w:ascii="Arial" w:hAnsi="Arial" w:cs="Arial"/>
                <w:bCs/>
              </w:rPr>
            </w:pPr>
          </w:p>
        </w:tc>
        <w:tc>
          <w:tcPr>
            <w:tcW w:w="1281" w:type="dxa"/>
          </w:tcPr>
          <w:p w14:paraId="65932A07" w14:textId="77777777" w:rsidR="009F45A0" w:rsidRPr="005229B3" w:rsidRDefault="009F45A0">
            <w:pPr>
              <w:ind w:left="0"/>
              <w:rPr>
                <w:rFonts w:ascii="Arial" w:hAnsi="Arial" w:cs="Arial"/>
                <w:bCs/>
              </w:rPr>
            </w:pPr>
          </w:p>
        </w:tc>
        <w:tc>
          <w:tcPr>
            <w:tcW w:w="1431" w:type="dxa"/>
          </w:tcPr>
          <w:p w14:paraId="59C041B5" w14:textId="77777777" w:rsidR="009F45A0" w:rsidRPr="005229B3" w:rsidRDefault="009F45A0">
            <w:pPr>
              <w:ind w:left="0"/>
              <w:rPr>
                <w:rFonts w:ascii="Arial" w:hAnsi="Arial" w:cs="Arial"/>
                <w:bCs/>
              </w:rPr>
            </w:pPr>
          </w:p>
        </w:tc>
        <w:tc>
          <w:tcPr>
            <w:tcW w:w="1281" w:type="dxa"/>
          </w:tcPr>
          <w:p w14:paraId="3FA59D90" w14:textId="77777777" w:rsidR="009F45A0" w:rsidRPr="005229B3" w:rsidRDefault="009F45A0">
            <w:pPr>
              <w:ind w:left="0"/>
              <w:rPr>
                <w:rFonts w:ascii="Arial" w:hAnsi="Arial" w:cs="Arial"/>
                <w:bCs/>
              </w:rPr>
            </w:pPr>
          </w:p>
        </w:tc>
        <w:tc>
          <w:tcPr>
            <w:tcW w:w="1378" w:type="dxa"/>
          </w:tcPr>
          <w:p w14:paraId="4F9A6ADD" w14:textId="77777777" w:rsidR="009F45A0" w:rsidRPr="005229B3" w:rsidRDefault="009F45A0">
            <w:pPr>
              <w:ind w:left="0"/>
              <w:rPr>
                <w:rFonts w:ascii="Arial" w:hAnsi="Arial" w:cs="Arial"/>
                <w:bCs/>
              </w:rPr>
            </w:pPr>
          </w:p>
        </w:tc>
      </w:tr>
      <w:tr w:rsidR="009F45A0" w:rsidRPr="005229B3" w14:paraId="5AFEFD7D" w14:textId="77777777" w:rsidTr="000254DC">
        <w:tc>
          <w:tcPr>
            <w:tcW w:w="2048" w:type="dxa"/>
          </w:tcPr>
          <w:p w14:paraId="64110F6D" w14:textId="77777777" w:rsidR="009F45A0" w:rsidRPr="005229B3" w:rsidRDefault="009F45A0">
            <w:pPr>
              <w:ind w:left="0"/>
              <w:rPr>
                <w:rFonts w:ascii="Arial" w:hAnsi="Arial" w:cs="Arial"/>
                <w:bCs/>
              </w:rPr>
            </w:pPr>
          </w:p>
          <w:p w14:paraId="7D89A62E" w14:textId="77777777" w:rsidR="009F45A0" w:rsidRPr="005229B3" w:rsidRDefault="009F45A0">
            <w:pPr>
              <w:ind w:left="0"/>
              <w:rPr>
                <w:rFonts w:ascii="Arial" w:hAnsi="Arial" w:cs="Arial"/>
                <w:bCs/>
              </w:rPr>
            </w:pPr>
          </w:p>
          <w:p w14:paraId="24B92DE5" w14:textId="77777777" w:rsidR="009F45A0" w:rsidRPr="005229B3" w:rsidRDefault="009F45A0">
            <w:pPr>
              <w:ind w:left="0"/>
              <w:rPr>
                <w:rFonts w:ascii="Arial" w:hAnsi="Arial" w:cs="Arial"/>
                <w:bCs/>
              </w:rPr>
            </w:pPr>
          </w:p>
        </w:tc>
        <w:tc>
          <w:tcPr>
            <w:tcW w:w="1299" w:type="dxa"/>
          </w:tcPr>
          <w:p w14:paraId="6F227558" w14:textId="77777777" w:rsidR="009F45A0" w:rsidRPr="005229B3" w:rsidRDefault="009F45A0">
            <w:pPr>
              <w:ind w:left="0"/>
              <w:rPr>
                <w:rFonts w:ascii="Arial" w:hAnsi="Arial" w:cs="Arial"/>
                <w:bCs/>
              </w:rPr>
            </w:pPr>
          </w:p>
        </w:tc>
        <w:tc>
          <w:tcPr>
            <w:tcW w:w="1136" w:type="dxa"/>
          </w:tcPr>
          <w:p w14:paraId="17FC91EE" w14:textId="77777777" w:rsidR="009F45A0" w:rsidRPr="005229B3" w:rsidRDefault="009F45A0">
            <w:pPr>
              <w:ind w:left="0"/>
              <w:rPr>
                <w:rFonts w:ascii="Arial" w:hAnsi="Arial" w:cs="Arial"/>
                <w:bCs/>
              </w:rPr>
            </w:pPr>
          </w:p>
        </w:tc>
        <w:tc>
          <w:tcPr>
            <w:tcW w:w="1281" w:type="dxa"/>
          </w:tcPr>
          <w:p w14:paraId="4F770CBC" w14:textId="77777777" w:rsidR="009F45A0" w:rsidRPr="005229B3" w:rsidRDefault="009F45A0">
            <w:pPr>
              <w:ind w:left="0"/>
              <w:rPr>
                <w:rFonts w:ascii="Arial" w:hAnsi="Arial" w:cs="Arial"/>
                <w:bCs/>
              </w:rPr>
            </w:pPr>
          </w:p>
        </w:tc>
        <w:tc>
          <w:tcPr>
            <w:tcW w:w="1431" w:type="dxa"/>
          </w:tcPr>
          <w:p w14:paraId="253067C2" w14:textId="77777777" w:rsidR="009F45A0" w:rsidRPr="005229B3" w:rsidRDefault="009F45A0">
            <w:pPr>
              <w:ind w:left="0"/>
              <w:rPr>
                <w:rFonts w:ascii="Arial" w:hAnsi="Arial" w:cs="Arial"/>
                <w:bCs/>
              </w:rPr>
            </w:pPr>
          </w:p>
        </w:tc>
        <w:tc>
          <w:tcPr>
            <w:tcW w:w="1281" w:type="dxa"/>
          </w:tcPr>
          <w:p w14:paraId="4D0940B0" w14:textId="77777777" w:rsidR="009F45A0" w:rsidRPr="005229B3" w:rsidRDefault="009F45A0">
            <w:pPr>
              <w:ind w:left="0"/>
              <w:rPr>
                <w:rFonts w:ascii="Arial" w:hAnsi="Arial" w:cs="Arial"/>
                <w:bCs/>
              </w:rPr>
            </w:pPr>
          </w:p>
        </w:tc>
        <w:tc>
          <w:tcPr>
            <w:tcW w:w="1378" w:type="dxa"/>
          </w:tcPr>
          <w:p w14:paraId="77037727" w14:textId="77777777" w:rsidR="009F45A0" w:rsidRPr="005229B3" w:rsidRDefault="009F45A0">
            <w:pPr>
              <w:ind w:left="0"/>
              <w:rPr>
                <w:rFonts w:ascii="Arial" w:hAnsi="Arial" w:cs="Arial"/>
                <w:bCs/>
              </w:rPr>
            </w:pPr>
          </w:p>
        </w:tc>
      </w:tr>
      <w:tr w:rsidR="009F45A0" w:rsidRPr="005229B3" w14:paraId="7C24910E" w14:textId="77777777" w:rsidTr="000254DC">
        <w:tc>
          <w:tcPr>
            <w:tcW w:w="2048" w:type="dxa"/>
          </w:tcPr>
          <w:p w14:paraId="034F9B07" w14:textId="77777777" w:rsidR="009F45A0" w:rsidRPr="005229B3" w:rsidRDefault="009F45A0">
            <w:pPr>
              <w:ind w:left="0"/>
              <w:rPr>
                <w:rFonts w:ascii="Arial" w:hAnsi="Arial" w:cs="Arial"/>
                <w:bCs/>
              </w:rPr>
            </w:pPr>
          </w:p>
          <w:p w14:paraId="1FFAFD43" w14:textId="77777777" w:rsidR="009F45A0" w:rsidRPr="005229B3" w:rsidRDefault="009F45A0">
            <w:pPr>
              <w:ind w:left="0"/>
              <w:rPr>
                <w:rFonts w:ascii="Arial" w:hAnsi="Arial" w:cs="Arial"/>
                <w:bCs/>
              </w:rPr>
            </w:pPr>
          </w:p>
          <w:p w14:paraId="7AD2C323" w14:textId="77777777" w:rsidR="009F45A0" w:rsidRPr="005229B3" w:rsidRDefault="009F45A0">
            <w:pPr>
              <w:ind w:left="0"/>
              <w:rPr>
                <w:rFonts w:ascii="Arial" w:hAnsi="Arial" w:cs="Arial"/>
                <w:bCs/>
              </w:rPr>
            </w:pPr>
          </w:p>
        </w:tc>
        <w:tc>
          <w:tcPr>
            <w:tcW w:w="1299" w:type="dxa"/>
          </w:tcPr>
          <w:p w14:paraId="029517B8" w14:textId="77777777" w:rsidR="009F45A0" w:rsidRPr="005229B3" w:rsidRDefault="009F45A0">
            <w:pPr>
              <w:ind w:left="0"/>
              <w:rPr>
                <w:rFonts w:ascii="Arial" w:hAnsi="Arial" w:cs="Arial"/>
                <w:bCs/>
              </w:rPr>
            </w:pPr>
          </w:p>
        </w:tc>
        <w:tc>
          <w:tcPr>
            <w:tcW w:w="1136" w:type="dxa"/>
          </w:tcPr>
          <w:p w14:paraId="2CBBA704" w14:textId="77777777" w:rsidR="009F45A0" w:rsidRPr="005229B3" w:rsidRDefault="009F45A0">
            <w:pPr>
              <w:ind w:left="0"/>
              <w:rPr>
                <w:rFonts w:ascii="Arial" w:hAnsi="Arial" w:cs="Arial"/>
                <w:bCs/>
              </w:rPr>
            </w:pPr>
          </w:p>
        </w:tc>
        <w:tc>
          <w:tcPr>
            <w:tcW w:w="1281" w:type="dxa"/>
          </w:tcPr>
          <w:p w14:paraId="36030EA3" w14:textId="77777777" w:rsidR="009F45A0" w:rsidRPr="005229B3" w:rsidRDefault="009F45A0">
            <w:pPr>
              <w:ind w:left="0"/>
              <w:rPr>
                <w:rFonts w:ascii="Arial" w:hAnsi="Arial" w:cs="Arial"/>
                <w:bCs/>
              </w:rPr>
            </w:pPr>
          </w:p>
        </w:tc>
        <w:tc>
          <w:tcPr>
            <w:tcW w:w="1431" w:type="dxa"/>
          </w:tcPr>
          <w:p w14:paraId="2E5546F4" w14:textId="77777777" w:rsidR="009F45A0" w:rsidRPr="005229B3" w:rsidRDefault="009F45A0">
            <w:pPr>
              <w:ind w:left="0"/>
              <w:rPr>
                <w:rFonts w:ascii="Arial" w:hAnsi="Arial" w:cs="Arial"/>
                <w:bCs/>
              </w:rPr>
            </w:pPr>
          </w:p>
        </w:tc>
        <w:tc>
          <w:tcPr>
            <w:tcW w:w="1281" w:type="dxa"/>
          </w:tcPr>
          <w:p w14:paraId="188FB9E9" w14:textId="77777777" w:rsidR="009F45A0" w:rsidRPr="005229B3" w:rsidRDefault="009F45A0">
            <w:pPr>
              <w:ind w:left="0"/>
              <w:rPr>
                <w:rFonts w:ascii="Arial" w:hAnsi="Arial" w:cs="Arial"/>
                <w:bCs/>
              </w:rPr>
            </w:pPr>
          </w:p>
        </w:tc>
        <w:tc>
          <w:tcPr>
            <w:tcW w:w="1378" w:type="dxa"/>
          </w:tcPr>
          <w:p w14:paraId="5CDBED1E" w14:textId="77777777" w:rsidR="009F45A0" w:rsidRPr="005229B3" w:rsidRDefault="009F45A0">
            <w:pPr>
              <w:ind w:left="0"/>
              <w:rPr>
                <w:rFonts w:ascii="Arial" w:hAnsi="Arial" w:cs="Arial"/>
                <w:bCs/>
              </w:rPr>
            </w:pPr>
          </w:p>
        </w:tc>
      </w:tr>
    </w:tbl>
    <w:p w14:paraId="21DDBB47" w14:textId="77777777" w:rsidR="009F45A0" w:rsidRPr="005229B3" w:rsidRDefault="009F45A0">
      <w:pPr>
        <w:ind w:left="0"/>
        <w:rPr>
          <w:rFonts w:ascii="Arial" w:hAnsi="Arial" w:cs="Arial"/>
          <w:bCs/>
        </w:rPr>
      </w:pPr>
    </w:p>
    <w:sectPr w:rsidR="009F45A0" w:rsidRPr="005229B3" w:rsidSect="00D46868">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8979" w14:textId="77777777" w:rsidR="009858AE" w:rsidRDefault="009858AE">
      <w:r>
        <w:separator/>
      </w:r>
    </w:p>
  </w:endnote>
  <w:endnote w:type="continuationSeparator" w:id="0">
    <w:p w14:paraId="3CE41055" w14:textId="77777777" w:rsidR="009858AE" w:rsidRDefault="0098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libri"/>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8CDF" w14:textId="42467280" w:rsidR="00590DC3" w:rsidRPr="00D366F9" w:rsidRDefault="00A44101" w:rsidP="005229B3">
    <w:pPr>
      <w:tabs>
        <w:tab w:val="left" w:pos="1134"/>
        <w:tab w:val="left" w:pos="4820"/>
        <w:tab w:val="left" w:pos="7371"/>
        <w:tab w:val="left" w:pos="9072"/>
      </w:tabs>
      <w:ind w:left="0"/>
      <w:rPr>
        <w:rFonts w:ascii="Arial" w:hAnsi="Arial" w:cs="Arial"/>
        <w:sz w:val="20"/>
        <w:szCs w:val="20"/>
      </w:rPr>
    </w:pPr>
    <w:r>
      <w:rPr>
        <w:rFonts w:ascii="Arial" w:hAnsi="Arial" w:cs="Arial"/>
        <w:noProof/>
        <w:sz w:val="20"/>
        <w:szCs w:val="20"/>
      </w:rPr>
      <w:pict w14:anchorId="4308F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Investor_crest" style="position:absolute;left:0;text-align:left;margin-left:50.7pt;margin-top:764.85pt;width:71.2pt;height:60.3pt;z-index:-251658240;visibility:visible" o:allowoverlap="f">
          <v:imagedata r:id="rId1" o:title="Investor_crest" cropleft="34388f"/>
        </v:shape>
      </w:pict>
    </w:r>
    <w:r w:rsidR="004948B5">
      <w:rPr>
        <w:rFonts w:ascii="Arial" w:hAnsi="Arial" w:cs="Arial"/>
        <w:sz w:val="20"/>
        <w:szCs w:val="20"/>
      </w:rPr>
      <w:t>PGD</w:t>
    </w:r>
    <w:r w:rsidR="00473B28">
      <w:rPr>
        <w:rFonts w:ascii="Arial" w:hAnsi="Arial" w:cs="Arial"/>
        <w:sz w:val="20"/>
        <w:szCs w:val="20"/>
      </w:rPr>
      <w:tab/>
    </w:r>
    <w:r w:rsidR="00DE6A48">
      <w:rPr>
        <w:rFonts w:ascii="Arial" w:hAnsi="Arial" w:cs="Arial"/>
        <w:sz w:val="20"/>
        <w:szCs w:val="20"/>
      </w:rPr>
      <w:t>1</w:t>
    </w:r>
    <w:r w:rsidR="005229B3">
      <w:rPr>
        <w:rFonts w:ascii="Arial" w:hAnsi="Arial" w:cs="Arial"/>
        <w:sz w:val="20"/>
        <w:szCs w:val="20"/>
      </w:rPr>
      <w:t>9</w:t>
    </w:r>
    <w:r w:rsidR="00DE6A48">
      <w:rPr>
        <w:rFonts w:ascii="Arial" w:hAnsi="Arial" w:cs="Arial"/>
        <w:sz w:val="20"/>
        <w:szCs w:val="20"/>
      </w:rPr>
      <w:t>0423</w:t>
    </w:r>
    <w:r w:rsidR="00590DC3">
      <w:rPr>
        <w:rFonts w:ascii="Arial" w:hAnsi="Arial" w:cs="Arial"/>
        <w:sz w:val="20"/>
        <w:szCs w:val="20"/>
      </w:rPr>
      <w:tab/>
    </w:r>
    <w:r w:rsidR="00590DC3">
      <w:rPr>
        <w:rFonts w:ascii="Arial" w:hAnsi="Arial" w:cs="Arial"/>
        <w:sz w:val="20"/>
        <w:szCs w:val="20"/>
      </w:rPr>
      <w:fldChar w:fldCharType="begin"/>
    </w:r>
    <w:r w:rsidR="00590DC3">
      <w:rPr>
        <w:rFonts w:ascii="Arial" w:hAnsi="Arial" w:cs="Arial"/>
        <w:sz w:val="20"/>
        <w:szCs w:val="20"/>
      </w:rPr>
      <w:instrText xml:space="preserve"> PAGE   \* MERGEFORMAT </w:instrText>
    </w:r>
    <w:r w:rsidR="00590DC3">
      <w:rPr>
        <w:rFonts w:ascii="Arial" w:hAnsi="Arial" w:cs="Arial"/>
        <w:sz w:val="20"/>
        <w:szCs w:val="20"/>
      </w:rPr>
      <w:fldChar w:fldCharType="separate"/>
    </w:r>
    <w:r w:rsidR="00E7343E">
      <w:rPr>
        <w:rFonts w:ascii="Arial" w:hAnsi="Arial" w:cs="Arial"/>
        <w:noProof/>
        <w:sz w:val="20"/>
        <w:szCs w:val="20"/>
      </w:rPr>
      <w:t>2</w:t>
    </w:r>
    <w:r w:rsidR="00590DC3">
      <w:rPr>
        <w:rFonts w:ascii="Arial" w:hAnsi="Arial" w:cs="Arial"/>
        <w:sz w:val="20"/>
        <w:szCs w:val="20"/>
      </w:rPr>
      <w:fldChar w:fldCharType="end"/>
    </w:r>
    <w:r w:rsidR="00E7343E">
      <w:rPr>
        <w:rFonts w:ascii="Arial" w:hAnsi="Arial" w:cs="Arial"/>
        <w:sz w:val="20"/>
        <w:szCs w:val="20"/>
      </w:rPr>
      <w:t xml:space="preserve">                                             </w:t>
    </w:r>
    <w:r w:rsidR="005229B3">
      <w:rPr>
        <w:rFonts w:ascii="Arial" w:hAnsi="Arial" w:cs="Arial"/>
        <w:sz w:val="20"/>
        <w:szCs w:val="20"/>
      </w:rPr>
      <w:t>V1</w:t>
    </w:r>
    <w:r w:rsidR="00E7343E">
      <w:rPr>
        <w:rFonts w:ascii="Arial" w:hAnsi="Arial" w:cs="Arial"/>
        <w:sz w:val="20"/>
        <w:szCs w:val="20"/>
      </w:rPr>
      <w:t xml:space="preserve">                      </w:t>
    </w:r>
    <w:r w:rsidR="005229B3">
      <w:rPr>
        <w:rFonts w:ascii="Arial" w:hAnsi="Arial" w:cs="Arial"/>
        <w:sz w:val="20"/>
        <w:szCs w:val="20"/>
      </w:rPr>
      <w:tab/>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0501" w14:textId="020E5C4D" w:rsidR="00590DC3" w:rsidRPr="00D366F9" w:rsidRDefault="00A44101" w:rsidP="005229B3">
    <w:pPr>
      <w:tabs>
        <w:tab w:val="left" w:pos="1418"/>
        <w:tab w:val="left" w:pos="2410"/>
        <w:tab w:val="left" w:pos="4536"/>
        <w:tab w:val="left" w:pos="5103"/>
        <w:tab w:val="left" w:pos="5670"/>
      </w:tabs>
      <w:ind w:left="0"/>
      <w:rPr>
        <w:rFonts w:ascii="Arial" w:hAnsi="Arial" w:cs="Arial"/>
        <w:sz w:val="20"/>
        <w:szCs w:val="20"/>
      </w:rPr>
    </w:pPr>
    <w:r>
      <w:rPr>
        <w:noProof/>
      </w:rPr>
      <w:pict w14:anchorId="5527B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44" type="#_x0000_t75" alt="A picture containing text, outdoor, sign&#10;&#10;Description automatically generated" style="position:absolute;left:0;text-align:left;margin-left:314.9pt;margin-top:784.75pt;width:168pt;height:33.75pt;z-index:251660288;visibility:visible;mso-wrap-style:square;mso-width-percent:0;mso-height-percent:0;mso-wrap-distance-left:9pt;mso-wrap-distance-top:0;mso-wrap-distance-right:9pt;mso-wrap-distance-bottom:0;mso-position-horizontal-relative:margin;mso-position-vertical-relative:page;mso-width-percent:0;mso-height-percent:0;mso-width-relative:page;mso-height-relative:page">
          <v:imagedata r:id="rId1" o:title="A picture containing text, outdoor, sign&#10;&#10;Description automatically generated"/>
          <w10:wrap type="square" anchorx="margin" anchory="page"/>
        </v:shape>
      </w:pict>
    </w:r>
    <w:r>
      <w:rPr>
        <w:rFonts w:ascii="Arial" w:hAnsi="Arial" w:cs="Arial"/>
        <w:noProof/>
        <w:sz w:val="20"/>
        <w:szCs w:val="20"/>
        <w:lang w:eastAsia="en-GB"/>
      </w:rPr>
      <w:pict w14:anchorId="3464838A">
        <v:shape id="_x0000_i1026" type="#_x0000_t75" alt="path_crest_min_grey.tif" style="width:57pt;height:58.5pt;visibility:visible">
          <v:imagedata r:id="rId2" o:title="path_crest_min_grey"/>
        </v:shape>
      </w:pict>
    </w:r>
    <w:r>
      <w:rPr>
        <w:rFonts w:ascii="Arial" w:hAnsi="Arial" w:cs="Arial"/>
        <w:noProof/>
        <w:sz w:val="20"/>
        <w:szCs w:val="20"/>
      </w:rPr>
      <w:pict w14:anchorId="0F1723FF">
        <v:shape id="Picture 39" o:spid="_x0000_s1033" type="#_x0000_t75" alt="Investor_crest" style="position:absolute;left:0;text-align:left;margin-left:50.7pt;margin-top:764.85pt;width:71.2pt;height:60.3pt;z-index:-251659264;visibility:visible;mso-position-horizontal-relative:text;mso-position-vertical-relative:text" o:allowoverlap="f">
          <v:imagedata r:id="rId3" o:title="Investor_crest" cropleft="34388f"/>
        </v:shape>
      </w:pict>
    </w:r>
    <w:r w:rsidR="00AC3558">
      <w:rPr>
        <w:rFonts w:ascii="Arial" w:hAnsi="Arial" w:cs="Arial"/>
        <w:sz w:val="20"/>
        <w:szCs w:val="20"/>
      </w:rPr>
      <w:tab/>
    </w:r>
    <w:r w:rsidR="004948B5">
      <w:rPr>
        <w:rFonts w:ascii="Arial" w:hAnsi="Arial" w:cs="Arial"/>
        <w:sz w:val="20"/>
        <w:szCs w:val="20"/>
      </w:rPr>
      <w:t>PGD</w:t>
    </w:r>
    <w:r w:rsidR="00AC3558">
      <w:rPr>
        <w:rFonts w:ascii="Arial" w:hAnsi="Arial" w:cs="Arial"/>
        <w:sz w:val="20"/>
        <w:szCs w:val="20"/>
      </w:rPr>
      <w:tab/>
    </w:r>
    <w:r w:rsidR="004948B5">
      <w:rPr>
        <w:rFonts w:ascii="Arial" w:hAnsi="Arial" w:cs="Arial"/>
        <w:sz w:val="20"/>
        <w:szCs w:val="20"/>
      </w:rPr>
      <w:t>1</w:t>
    </w:r>
    <w:r w:rsidR="005229B3">
      <w:rPr>
        <w:rFonts w:ascii="Arial" w:hAnsi="Arial" w:cs="Arial"/>
        <w:sz w:val="20"/>
        <w:szCs w:val="20"/>
      </w:rPr>
      <w:t>9</w:t>
    </w:r>
    <w:r w:rsidR="004948B5">
      <w:rPr>
        <w:rFonts w:ascii="Arial" w:hAnsi="Arial" w:cs="Arial"/>
        <w:sz w:val="20"/>
        <w:szCs w:val="20"/>
      </w:rPr>
      <w:t>0423</w:t>
    </w:r>
    <w:r w:rsidR="00590DC3">
      <w:rPr>
        <w:rFonts w:ascii="Arial" w:hAnsi="Arial" w:cs="Arial"/>
        <w:sz w:val="20"/>
        <w:szCs w:val="20"/>
      </w:rPr>
      <w:tab/>
    </w:r>
    <w:r w:rsidR="00590DC3">
      <w:rPr>
        <w:rFonts w:ascii="Arial" w:hAnsi="Arial" w:cs="Arial"/>
        <w:sz w:val="20"/>
        <w:szCs w:val="20"/>
      </w:rPr>
      <w:fldChar w:fldCharType="begin"/>
    </w:r>
    <w:r w:rsidR="00590DC3">
      <w:rPr>
        <w:rFonts w:ascii="Arial" w:hAnsi="Arial" w:cs="Arial"/>
        <w:sz w:val="20"/>
        <w:szCs w:val="20"/>
      </w:rPr>
      <w:instrText xml:space="preserve"> PAGE   \* MERGEFORMAT </w:instrText>
    </w:r>
    <w:r w:rsidR="00590DC3">
      <w:rPr>
        <w:rFonts w:ascii="Arial" w:hAnsi="Arial" w:cs="Arial"/>
        <w:sz w:val="20"/>
        <w:szCs w:val="20"/>
      </w:rPr>
      <w:fldChar w:fldCharType="separate"/>
    </w:r>
    <w:r w:rsidR="00E7343E">
      <w:rPr>
        <w:rFonts w:ascii="Arial" w:hAnsi="Arial" w:cs="Arial"/>
        <w:noProof/>
        <w:sz w:val="20"/>
        <w:szCs w:val="20"/>
      </w:rPr>
      <w:t>1</w:t>
    </w:r>
    <w:r w:rsidR="00590DC3">
      <w:rPr>
        <w:rFonts w:ascii="Arial" w:hAnsi="Arial" w:cs="Arial"/>
        <w:sz w:val="20"/>
        <w:szCs w:val="20"/>
      </w:rPr>
      <w:fldChar w:fldCharType="end"/>
    </w:r>
    <w:r w:rsidR="00E7343E">
      <w:rPr>
        <w:rFonts w:ascii="Arial" w:hAnsi="Arial" w:cs="Arial"/>
        <w:sz w:val="20"/>
        <w:szCs w:val="20"/>
      </w:rPr>
      <w:tab/>
    </w:r>
    <w:r w:rsidR="005229B3">
      <w:rPr>
        <w:rFonts w:ascii="Arial" w:hAnsi="Arial" w:cs="Arial"/>
        <w:sz w:val="20"/>
        <w:szCs w:val="20"/>
      </w:rPr>
      <w:t>V1</w:t>
    </w:r>
    <w:r w:rsidR="005229B3">
      <w:rPr>
        <w:rFonts w:ascii="Arial" w:hAnsi="Arial" w:cs="Arial"/>
        <w:sz w:val="20"/>
        <w:szCs w:val="20"/>
      </w:rPr>
      <w:tab/>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AE81" w14:textId="77777777" w:rsidR="009858AE" w:rsidRDefault="009858AE">
      <w:r>
        <w:separator/>
      </w:r>
    </w:p>
  </w:footnote>
  <w:footnote w:type="continuationSeparator" w:id="0">
    <w:p w14:paraId="28AB9230" w14:textId="77777777" w:rsidR="009858AE" w:rsidRDefault="0098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A27F" w14:textId="77777777" w:rsidR="00590DC3" w:rsidRDefault="00A44101" w:rsidP="002806C7">
    <w:pPr>
      <w:pStyle w:val="Header"/>
      <w:tabs>
        <w:tab w:val="clear" w:pos="8306"/>
        <w:tab w:val="right" w:pos="9639"/>
      </w:tabs>
      <w:ind w:left="0"/>
    </w:pPr>
    <w:r>
      <w:rPr>
        <w:noProof/>
        <w:lang w:eastAsia="en-GB"/>
      </w:rPr>
      <w:pict w14:anchorId="4A8D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Image" style="width:283pt;height:78.5pt;visibility:visible">
          <v:imagedata r:id="rId1" o:title="New Image"/>
        </v:shape>
      </w:pict>
    </w:r>
    <w:r w:rsidR="00590DC3">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C69E5"/>
    <w:multiLevelType w:val="hybridMultilevel"/>
    <w:tmpl w:val="64126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4236B9"/>
    <w:multiLevelType w:val="hybridMultilevel"/>
    <w:tmpl w:val="209EA95A"/>
    <w:lvl w:ilvl="0" w:tplc="4AC6EEF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305A3B"/>
    <w:multiLevelType w:val="hybridMultilevel"/>
    <w:tmpl w:val="B09CC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EA1A73"/>
    <w:multiLevelType w:val="hybridMultilevel"/>
    <w:tmpl w:val="C40A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04479032">
    <w:abstractNumId w:val="6"/>
  </w:num>
  <w:num w:numId="2" w16cid:durableId="704989912">
    <w:abstractNumId w:val="16"/>
  </w:num>
  <w:num w:numId="3" w16cid:durableId="277571168">
    <w:abstractNumId w:val="4"/>
  </w:num>
  <w:num w:numId="4" w16cid:durableId="1217160181">
    <w:abstractNumId w:val="5"/>
  </w:num>
  <w:num w:numId="5" w16cid:durableId="2065252219">
    <w:abstractNumId w:val="11"/>
  </w:num>
  <w:num w:numId="6" w16cid:durableId="524097536">
    <w:abstractNumId w:val="20"/>
  </w:num>
  <w:num w:numId="7" w16cid:durableId="1868912669">
    <w:abstractNumId w:val="9"/>
  </w:num>
  <w:num w:numId="8" w16cid:durableId="191499194">
    <w:abstractNumId w:val="12"/>
  </w:num>
  <w:num w:numId="9" w16cid:durableId="227999846">
    <w:abstractNumId w:val="10"/>
  </w:num>
  <w:num w:numId="10" w16cid:durableId="2038383665">
    <w:abstractNumId w:val="0"/>
  </w:num>
  <w:num w:numId="11" w16cid:durableId="1026760767">
    <w:abstractNumId w:val="19"/>
  </w:num>
  <w:num w:numId="12" w16cid:durableId="1341464630">
    <w:abstractNumId w:val="22"/>
  </w:num>
  <w:num w:numId="13" w16cid:durableId="2022853195">
    <w:abstractNumId w:val="18"/>
  </w:num>
  <w:num w:numId="14" w16cid:durableId="1358773622">
    <w:abstractNumId w:val="17"/>
  </w:num>
  <w:num w:numId="15" w16cid:durableId="413672292">
    <w:abstractNumId w:val="1"/>
  </w:num>
  <w:num w:numId="16" w16cid:durableId="1593932986">
    <w:abstractNumId w:val="24"/>
  </w:num>
  <w:num w:numId="17" w16cid:durableId="911086916">
    <w:abstractNumId w:val="15"/>
  </w:num>
  <w:num w:numId="18" w16cid:durableId="426271370">
    <w:abstractNumId w:val="7"/>
  </w:num>
  <w:num w:numId="19" w16cid:durableId="381295929">
    <w:abstractNumId w:val="21"/>
  </w:num>
  <w:num w:numId="20" w16cid:durableId="1481339777">
    <w:abstractNumId w:val="14"/>
  </w:num>
  <w:num w:numId="21" w16cid:durableId="2141145413">
    <w:abstractNumId w:val="3"/>
  </w:num>
  <w:num w:numId="22" w16cid:durableId="682778648">
    <w:abstractNumId w:val="2"/>
  </w:num>
  <w:num w:numId="23" w16cid:durableId="1003122588">
    <w:abstractNumId w:val="23"/>
  </w:num>
  <w:num w:numId="24" w16cid:durableId="198516955">
    <w:abstractNumId w:val="13"/>
  </w:num>
  <w:num w:numId="25" w16cid:durableId="1621182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rawingGridHorizontalSpacing w:val="120"/>
  <w:displayHorizontalDrawingGridEvery w:val="2"/>
  <w:characterSpacingControl w:val="doNotCompress"/>
  <w:hdrShapeDefaults>
    <o:shapedefaults v:ext="edit" spidmax="2050">
      <o:colormru v:ext="edit" colors="#006"/>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E08"/>
    <w:rsid w:val="00021F9B"/>
    <w:rsid w:val="000254DC"/>
    <w:rsid w:val="00045804"/>
    <w:rsid w:val="00074049"/>
    <w:rsid w:val="000A40F0"/>
    <w:rsid w:val="000C48A8"/>
    <w:rsid w:val="000E42F5"/>
    <w:rsid w:val="000F1D0B"/>
    <w:rsid w:val="00126C3F"/>
    <w:rsid w:val="00194E27"/>
    <w:rsid w:val="001E3B07"/>
    <w:rsid w:val="001F5CD5"/>
    <w:rsid w:val="00214938"/>
    <w:rsid w:val="00230059"/>
    <w:rsid w:val="00253E1A"/>
    <w:rsid w:val="002569D2"/>
    <w:rsid w:val="0025747C"/>
    <w:rsid w:val="002806C7"/>
    <w:rsid w:val="002810CB"/>
    <w:rsid w:val="00293438"/>
    <w:rsid w:val="002F5E08"/>
    <w:rsid w:val="00363010"/>
    <w:rsid w:val="003A33FE"/>
    <w:rsid w:val="003B186F"/>
    <w:rsid w:val="003B4E5F"/>
    <w:rsid w:val="003B5A63"/>
    <w:rsid w:val="003E4192"/>
    <w:rsid w:val="00406950"/>
    <w:rsid w:val="00470FB1"/>
    <w:rsid w:val="00473B28"/>
    <w:rsid w:val="004761C4"/>
    <w:rsid w:val="004948B5"/>
    <w:rsid w:val="004B18E0"/>
    <w:rsid w:val="004C6370"/>
    <w:rsid w:val="004F2C2A"/>
    <w:rsid w:val="004F5A98"/>
    <w:rsid w:val="005229B3"/>
    <w:rsid w:val="00555512"/>
    <w:rsid w:val="00590DC3"/>
    <w:rsid w:val="005A7E15"/>
    <w:rsid w:val="005B06C7"/>
    <w:rsid w:val="005C7333"/>
    <w:rsid w:val="005D3173"/>
    <w:rsid w:val="005E3E6F"/>
    <w:rsid w:val="005F34E3"/>
    <w:rsid w:val="00603ECE"/>
    <w:rsid w:val="006101B5"/>
    <w:rsid w:val="00690DA4"/>
    <w:rsid w:val="0069652F"/>
    <w:rsid w:val="006B091F"/>
    <w:rsid w:val="0071269F"/>
    <w:rsid w:val="00765F35"/>
    <w:rsid w:val="007B2B29"/>
    <w:rsid w:val="007D6BF2"/>
    <w:rsid w:val="007F351E"/>
    <w:rsid w:val="008317B0"/>
    <w:rsid w:val="00855773"/>
    <w:rsid w:val="00860AF9"/>
    <w:rsid w:val="008628C3"/>
    <w:rsid w:val="00977BCE"/>
    <w:rsid w:val="009858AE"/>
    <w:rsid w:val="009929C5"/>
    <w:rsid w:val="009C38CD"/>
    <w:rsid w:val="009C59A6"/>
    <w:rsid w:val="009D2622"/>
    <w:rsid w:val="009E39DF"/>
    <w:rsid w:val="009E61F5"/>
    <w:rsid w:val="009F45A0"/>
    <w:rsid w:val="009F7DF7"/>
    <w:rsid w:val="00A44101"/>
    <w:rsid w:val="00A4630E"/>
    <w:rsid w:val="00A714E2"/>
    <w:rsid w:val="00A92CF4"/>
    <w:rsid w:val="00AC3558"/>
    <w:rsid w:val="00B10E5A"/>
    <w:rsid w:val="00BC07AD"/>
    <w:rsid w:val="00BD5F5A"/>
    <w:rsid w:val="00C14015"/>
    <w:rsid w:val="00C4769B"/>
    <w:rsid w:val="00C55A88"/>
    <w:rsid w:val="00CB3A48"/>
    <w:rsid w:val="00CE4593"/>
    <w:rsid w:val="00D366F9"/>
    <w:rsid w:val="00D46868"/>
    <w:rsid w:val="00DB4D3A"/>
    <w:rsid w:val="00DC105F"/>
    <w:rsid w:val="00DC30A2"/>
    <w:rsid w:val="00DE6A48"/>
    <w:rsid w:val="00DF614F"/>
    <w:rsid w:val="00E11840"/>
    <w:rsid w:val="00E21070"/>
    <w:rsid w:val="00E3625C"/>
    <w:rsid w:val="00E45DA9"/>
    <w:rsid w:val="00E53AD8"/>
    <w:rsid w:val="00E57653"/>
    <w:rsid w:val="00E7343E"/>
    <w:rsid w:val="00EB5E7F"/>
    <w:rsid w:val="00EC4A18"/>
    <w:rsid w:val="00EC78D4"/>
    <w:rsid w:val="00ED4617"/>
    <w:rsid w:val="00ED7D35"/>
    <w:rsid w:val="00F138DB"/>
    <w:rsid w:val="00F403E4"/>
    <w:rsid w:val="00F74288"/>
    <w:rsid w:val="00F8045F"/>
    <w:rsid w:val="00F8696D"/>
    <w:rsid w:val="00F910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160E6A0E"/>
  <w15:chartTrackingRefBased/>
  <w15:docId w15:val="{E8BF5417-3B60-4F5F-8F13-F56FCB7B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jc w:val="both"/>
    </w:pPr>
    <w:rPr>
      <w:rFonts w:ascii="Calibri" w:eastAsia="Calibri" w:hAnsi="Calibri"/>
      <w:sz w:val="22"/>
      <w:szCs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0"/>
      <w:outlineLvl w:val="2"/>
    </w:pPr>
    <w:rPr>
      <w:rFonts w:ascii="Arial" w:hAnsi="Arial" w:cs="Arial"/>
      <w:b/>
      <w:bCs/>
    </w:rPr>
  </w:style>
  <w:style w:type="paragraph" w:styleId="Heading4">
    <w:name w:val="heading 4"/>
    <w:basedOn w:val="Normal"/>
    <w:next w:val="Normal"/>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1"/>
    <w:qFormat/>
    <w:pPr>
      <w:ind w:left="72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ascii="Arial" w:eastAsia="Times New Roman" w:hAnsi="Arial"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customStyle="1" w:styleId="ColorfulList-Accent11">
    <w:name w:val="Colorful List - Accent 11"/>
    <w:basedOn w:val="Normal"/>
    <w:qFormat/>
    <w:rsid w:val="000F1D0B"/>
    <w:pPr>
      <w:ind w:left="720"/>
    </w:pPr>
  </w:style>
  <w:style w:type="character" w:styleId="UnresolvedMention">
    <w:name w:val="Unresolved Mention"/>
    <w:uiPriority w:val="99"/>
    <w:semiHidden/>
    <w:unhideWhenUsed/>
    <w:rsid w:val="005B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B78242F84D74494AFAB654EFB1DF8" ma:contentTypeVersion="13" ma:contentTypeDescription="Create a new document." ma:contentTypeScope="" ma:versionID="dfe4dca4c4f3334f2d99e791e7618f8d">
  <xsd:schema xmlns:xsd="http://www.w3.org/2001/XMLSchema" xmlns:xs="http://www.w3.org/2001/XMLSchema" xmlns:p="http://schemas.microsoft.com/office/2006/metadata/properties" xmlns:ns3="f30a2929-db28-4bb7-a382-432046b66365" xmlns:ns4="d1a360df-23e6-4f5f-84d4-89c29532838e" targetNamespace="http://schemas.microsoft.com/office/2006/metadata/properties" ma:root="true" ma:fieldsID="df21d96d3e90fa2710c054e37d1adbfb" ns3:_="" ns4:_="">
    <xsd:import namespace="f30a2929-db28-4bb7-a382-432046b66365"/>
    <xsd:import namespace="d1a360df-23e6-4f5f-84d4-89c29532838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3:SharedWithDetails" minOccurs="0"/>
                <xsd:element ref="ns3:SharingHintHash"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a2929-db28-4bb7-a382-432046b663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360df-23e6-4f5f-84d4-89c2953283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0E0A-A367-41F8-8664-205227721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a2929-db28-4bb7-a382-432046b66365"/>
    <ds:schemaRef ds:uri="d1a360df-23e6-4f5f-84d4-89c295328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54372-7035-4525-9759-708960EA2252}">
  <ds:schemaRefs>
    <ds:schemaRef ds:uri="http://schemas.microsoft.com/sharepoint/v3/contenttype/forms"/>
  </ds:schemaRefs>
</ds:datastoreItem>
</file>

<file path=customXml/itemProps3.xml><?xml version="1.0" encoding="utf-8"?>
<ds:datastoreItem xmlns:ds="http://schemas.openxmlformats.org/officeDocument/2006/customXml" ds:itemID="{75BC1C1F-E655-46D7-A11C-F9F59FD42F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1A445D-8505-4472-AAB6-35E2050C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RCPathdocument</Template>
  <TotalTime>1</TotalTime>
  <Pages>8</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9181</CharactersWithSpaces>
  <SharedDoc>false</SharedDoc>
  <HLinks>
    <vt:vector size="6" baseType="variant">
      <vt:variant>
        <vt:i4>4980748</vt:i4>
      </vt:variant>
      <vt:variant>
        <vt:i4>0</vt:i4>
      </vt:variant>
      <vt:variant>
        <vt:i4>0</vt:i4>
      </vt:variant>
      <vt:variant>
        <vt:i4>5</vt:i4>
      </vt:variant>
      <vt:variant>
        <vt:lpwstr>http://www.rcpath.org/profession/guidelines/cancer-datasets-and-tissue-pathways.html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Jack Reader</cp:lastModifiedBy>
  <cp:revision>2</cp:revision>
  <cp:lastPrinted>2011-10-27T15:55:00Z</cp:lastPrinted>
  <dcterms:created xsi:type="dcterms:W3CDTF">2023-04-19T14:58:00Z</dcterms:created>
  <dcterms:modified xsi:type="dcterms:W3CDTF">2023-04-19T14:58:00Z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0x010100355B78242F84D74494AFAB654EFB1DF8</vt:lpwstr>
  </property>
</Properties>
</file>