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59A1" w14:textId="77777777" w:rsidR="00217324" w:rsidRPr="00217324" w:rsidRDefault="00217324" w:rsidP="00217324">
      <w:pPr>
        <w:tabs>
          <w:tab w:val="left" w:pos="567"/>
          <w:tab w:val="left" w:pos="2552"/>
        </w:tabs>
        <w:spacing w:before="360" w:after="120"/>
        <w:ind w:left="2529" w:hanging="2529"/>
        <w:outlineLvl w:val="0"/>
        <w:rPr>
          <w:rFonts w:eastAsia="Calibri" w:cs="Arial"/>
          <w:b/>
          <w:bCs/>
          <w:snapToGrid w:val="0"/>
          <w:color w:val="004D8F"/>
          <w:sz w:val="36"/>
          <w:szCs w:val="36"/>
        </w:rPr>
      </w:pPr>
      <w:bookmarkStart w:id="0" w:name="_Toc147998831"/>
      <w:bookmarkStart w:id="1" w:name="_Toc153376010"/>
      <w:r w:rsidRPr="00217324">
        <w:rPr>
          <w:rFonts w:eastAsia="Calibri" w:cs="Arial"/>
          <w:b/>
          <w:bCs/>
          <w:snapToGrid w:val="0"/>
          <w:color w:val="004D8F"/>
          <w:sz w:val="36"/>
          <w:szCs w:val="36"/>
        </w:rPr>
        <w:t>Appendix D</w:t>
      </w:r>
      <w:r w:rsidRPr="00217324">
        <w:rPr>
          <w:rFonts w:eastAsia="Calibri" w:cs="Arial"/>
          <w:b/>
          <w:bCs/>
          <w:snapToGrid w:val="0"/>
          <w:color w:val="004D8F"/>
          <w:sz w:val="36"/>
          <w:szCs w:val="36"/>
        </w:rPr>
        <w:tab/>
        <w:t>Histopathology reporting proforma for adrenal cortical carcinoma</w:t>
      </w:r>
      <w:bookmarkEnd w:id="0"/>
      <w:bookmarkEnd w:id="1"/>
    </w:p>
    <w:p w14:paraId="49EF2ECF" w14:textId="77777777" w:rsidR="00217324" w:rsidRPr="00217324" w:rsidRDefault="00217324" w:rsidP="00217324">
      <w:pPr>
        <w:tabs>
          <w:tab w:val="left" w:pos="2977"/>
          <w:tab w:val="left" w:pos="6237"/>
          <w:tab w:val="left" w:pos="8789"/>
        </w:tabs>
        <w:ind w:right="-331"/>
        <w:rPr>
          <w:rFonts w:eastAsia="Calibri" w:cs="Arial"/>
        </w:rPr>
      </w:pPr>
      <w:r w:rsidRPr="00217324">
        <w:rPr>
          <w:rFonts w:eastAsia="Calibri" w:cs="Arial"/>
        </w:rPr>
        <w:t>Surname………………………Forenames………………….… Date of birth………….....Sex....</w:t>
      </w:r>
    </w:p>
    <w:p w14:paraId="77E39350" w14:textId="77777777" w:rsidR="00217324" w:rsidRPr="00217324" w:rsidRDefault="00217324" w:rsidP="00217324">
      <w:pPr>
        <w:tabs>
          <w:tab w:val="left" w:pos="2977"/>
          <w:tab w:val="left" w:pos="6237"/>
          <w:tab w:val="left" w:pos="8789"/>
        </w:tabs>
        <w:rPr>
          <w:rFonts w:eastAsia="Calibri" w:cs="Arial"/>
        </w:rPr>
      </w:pPr>
      <w:r w:rsidRPr="00217324">
        <w:rPr>
          <w:rFonts w:eastAsia="Calibri" w:cs="Arial"/>
        </w:rPr>
        <w:t>Hospital………….……….……Hospital no……………….…....NHS/CHI no……………..</w:t>
      </w:r>
    </w:p>
    <w:p w14:paraId="70975547" w14:textId="77777777" w:rsidR="00217324" w:rsidRPr="00217324" w:rsidRDefault="00217324" w:rsidP="00217324">
      <w:pPr>
        <w:tabs>
          <w:tab w:val="left" w:pos="2977"/>
          <w:tab w:val="left" w:pos="6237"/>
          <w:tab w:val="left" w:pos="8789"/>
        </w:tabs>
        <w:rPr>
          <w:rFonts w:eastAsia="Calibri" w:cs="Arial"/>
        </w:rPr>
      </w:pPr>
      <w:r w:rsidRPr="00217324">
        <w:rPr>
          <w:rFonts w:eastAsia="Calibri" w:cs="Arial"/>
        </w:rPr>
        <w:t>Date of receipt………….…….Date of reporting………..….....Report no……………......</w:t>
      </w:r>
    </w:p>
    <w:p w14:paraId="78AF7050" w14:textId="77777777" w:rsidR="00217324" w:rsidRPr="00217324" w:rsidRDefault="00217324" w:rsidP="00217324">
      <w:pPr>
        <w:pBdr>
          <w:bottom w:val="single" w:sz="6" w:space="1" w:color="auto"/>
        </w:pBdr>
        <w:tabs>
          <w:tab w:val="left" w:pos="2977"/>
          <w:tab w:val="left" w:pos="6237"/>
          <w:tab w:val="left" w:pos="8789"/>
        </w:tabs>
        <w:rPr>
          <w:rFonts w:eastAsia="Calibri" w:cs="Arial"/>
        </w:rPr>
      </w:pPr>
      <w:r w:rsidRPr="00217324">
        <w:rPr>
          <w:rFonts w:eastAsia="Calibri" w:cs="Arial"/>
        </w:rPr>
        <w:t>Pathologist……….…………...Surgeon………………….…….</w:t>
      </w:r>
    </w:p>
    <w:p w14:paraId="7D74A013" w14:textId="1F874F06" w:rsidR="00217324" w:rsidRPr="00217324" w:rsidRDefault="00217324" w:rsidP="00217324">
      <w:pPr>
        <w:rPr>
          <w:rFonts w:eastAsia="Calibri" w:cs="Arial"/>
        </w:rPr>
      </w:pPr>
      <w:r w:rsidRPr="00217324">
        <w:rPr>
          <w:rFonts w:eastAsia="Calibri" w:cs="Arial"/>
          <w:b/>
          <w:bCs/>
          <w:sz w:val="28"/>
          <w:szCs w:val="28"/>
        </w:rPr>
        <w:t>Clinical information</w:t>
      </w:r>
      <w:r w:rsidRPr="00217324">
        <w:rPr>
          <w:rFonts w:eastAsia="Calibri" w:cs="Arial"/>
        </w:rPr>
        <w:t xml:space="preserve"> …………………………………………………………………………………………………</w:t>
      </w:r>
    </w:p>
    <w:p w14:paraId="7E2DF235" w14:textId="77777777" w:rsidR="00217324" w:rsidRPr="00217324" w:rsidRDefault="00217324" w:rsidP="00217324">
      <w:pPr>
        <w:rPr>
          <w:rFonts w:eastAsia="Calibri" w:cs="Arial"/>
        </w:rPr>
      </w:pPr>
      <w:r w:rsidRPr="00217324">
        <w:rPr>
          <w:rFonts w:eastAsia="Calibri" w:cs="Arial"/>
          <w:b/>
          <w:bCs/>
          <w:sz w:val="28"/>
          <w:szCs w:val="28"/>
        </w:rPr>
        <w:t>Operative procedure</w:t>
      </w:r>
      <w:r w:rsidRPr="00217324">
        <w:rPr>
          <w:rFonts w:eastAsia="Calibri" w:cs="Arial"/>
        </w:rPr>
        <w:t xml:space="preserve"> </w:t>
      </w:r>
    </w:p>
    <w:p w14:paraId="43B1DE74" w14:textId="77777777" w:rsidR="00217324" w:rsidRPr="00217324" w:rsidRDefault="00217324" w:rsidP="00217324">
      <w:pPr>
        <w:rPr>
          <w:rFonts w:eastAsia="Calibri" w:cs="Arial"/>
        </w:rPr>
      </w:pPr>
      <w:r w:rsidRPr="00217324">
        <w:rPr>
          <w:rFonts w:eastAsia="Calibri" w:cs="Arial"/>
        </w:rPr>
        <w:t xml:space="preserve">(select all that apply) </w:t>
      </w:r>
    </w:p>
    <w:p w14:paraId="19AFE415" w14:textId="77777777" w:rsidR="00217324" w:rsidRPr="00217324" w:rsidRDefault="00217324" w:rsidP="00217324">
      <w:pPr>
        <w:numPr>
          <w:ilvl w:val="0"/>
          <w:numId w:val="3"/>
        </w:numPr>
        <w:spacing w:after="0" w:line="276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 xml:space="preserve">Not specified  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Adrenalectomy, total/partial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Open/laparoscopic </w:t>
      </w:r>
    </w:p>
    <w:p w14:paraId="0BCDA83D" w14:textId="77777777" w:rsidR="00217324" w:rsidRPr="00217324" w:rsidRDefault="00217324" w:rsidP="00217324">
      <w:pPr>
        <w:numPr>
          <w:ilvl w:val="0"/>
          <w:numId w:val="3"/>
        </w:numPr>
        <w:spacing w:after="0" w:line="276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 xml:space="preserve">Biopsy (incisional, excisional)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Other, specify …………………………………..</w:t>
      </w:r>
    </w:p>
    <w:p w14:paraId="6BBBDEE2" w14:textId="77777777" w:rsidR="00217324" w:rsidRPr="00217324" w:rsidRDefault="00217324" w:rsidP="00217324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17324">
        <w:rPr>
          <w:rFonts w:eastAsia="Calibri" w:cs="Arial"/>
          <w:b/>
          <w:bCs/>
          <w:sz w:val="28"/>
          <w:szCs w:val="28"/>
        </w:rPr>
        <w:t>Macroscopic findings</w:t>
      </w:r>
    </w:p>
    <w:p w14:paraId="2162832F" w14:textId="77777777" w:rsidR="00217324" w:rsidRPr="00217324" w:rsidRDefault="00217324" w:rsidP="00217324">
      <w:pPr>
        <w:spacing w:after="60"/>
        <w:outlineLvl w:val="2"/>
        <w:rPr>
          <w:rFonts w:eastAsia="Calibri" w:cs="Arial"/>
          <w:b/>
          <w:bCs/>
        </w:rPr>
      </w:pPr>
      <w:r w:rsidRPr="00217324">
        <w:rPr>
          <w:rFonts w:eastAsia="Calibri" w:cs="Arial"/>
          <w:b/>
          <w:bCs/>
        </w:rPr>
        <w:t>Specimens submitted</w:t>
      </w:r>
    </w:p>
    <w:p w14:paraId="5B4F57F2" w14:textId="77777777" w:rsidR="00217324" w:rsidRPr="00217324" w:rsidRDefault="00217324" w:rsidP="00217324">
      <w:pPr>
        <w:spacing w:line="276" w:lineRule="auto"/>
        <w:rPr>
          <w:rFonts w:eastAsia="Calibri" w:cs="Arial"/>
          <w:szCs w:val="24"/>
        </w:rPr>
      </w:pPr>
      <w:r w:rsidRPr="00217324">
        <w:rPr>
          <w:rFonts w:eastAsia="Calibri" w:cs="Arial"/>
          <w:szCs w:val="24"/>
        </w:rPr>
        <w:sym w:font="Symbol" w:char="F07F"/>
      </w:r>
      <w:r w:rsidRPr="00217324">
        <w:rPr>
          <w:rFonts w:eastAsia="Calibri" w:cs="Arial"/>
          <w:szCs w:val="24"/>
        </w:rPr>
        <w:t xml:space="preserve"> Not specified    </w:t>
      </w:r>
      <w:r w:rsidRPr="00217324">
        <w:rPr>
          <w:rFonts w:eastAsia="Calibri" w:cs="Arial"/>
          <w:szCs w:val="24"/>
        </w:rPr>
        <w:sym w:font="Symbol" w:char="F07F"/>
      </w:r>
      <w:r w:rsidRPr="00217324">
        <w:rPr>
          <w:rFonts w:eastAsia="Calibri" w:cs="Arial"/>
          <w:szCs w:val="24"/>
        </w:rPr>
        <w:t xml:space="preserve">  Adrenal tumour [ </w:t>
      </w:r>
      <w:r w:rsidRPr="00217324">
        <w:rPr>
          <w:rFonts w:eastAsia="Calibri" w:cs="Arial"/>
          <w:szCs w:val="24"/>
        </w:rPr>
        <w:sym w:font="Symbol" w:char="F07F"/>
      </w:r>
      <w:r w:rsidRPr="00217324">
        <w:rPr>
          <w:rFonts w:eastAsia="Calibri" w:cs="Arial"/>
          <w:szCs w:val="24"/>
        </w:rPr>
        <w:t xml:space="preserve"> Left  </w:t>
      </w:r>
      <w:r w:rsidRPr="00217324">
        <w:rPr>
          <w:rFonts w:eastAsia="Calibri" w:cs="Arial"/>
          <w:szCs w:val="24"/>
        </w:rPr>
        <w:sym w:font="Symbol" w:char="F07F"/>
      </w:r>
      <w:r w:rsidRPr="00217324">
        <w:rPr>
          <w:rFonts w:eastAsia="Calibri" w:cs="Arial"/>
          <w:szCs w:val="24"/>
        </w:rPr>
        <w:t xml:space="preserve"> Right ]   </w:t>
      </w:r>
      <w:r w:rsidRPr="00217324">
        <w:rPr>
          <w:rFonts w:eastAsia="Calibri" w:cs="Arial"/>
          <w:szCs w:val="24"/>
        </w:rPr>
        <w:sym w:font="Symbol" w:char="F07F"/>
      </w:r>
      <w:r w:rsidRPr="00217324">
        <w:rPr>
          <w:rFonts w:eastAsia="Calibri" w:cs="Arial"/>
          <w:szCs w:val="24"/>
        </w:rPr>
        <w:t xml:space="preserve"> Lymph nodes, specify site(s) and laterality  </w:t>
      </w:r>
    </w:p>
    <w:p w14:paraId="0DEDCFC2" w14:textId="77777777" w:rsidR="00217324" w:rsidRPr="00217324" w:rsidRDefault="00217324" w:rsidP="00217324">
      <w:pPr>
        <w:spacing w:line="276" w:lineRule="auto"/>
        <w:rPr>
          <w:rFonts w:eastAsia="Calibri" w:cs="Arial"/>
          <w:szCs w:val="24"/>
        </w:rPr>
      </w:pPr>
      <w:r w:rsidRPr="00217324">
        <w:rPr>
          <w:rFonts w:eastAsia="Calibri" w:cs="Arial"/>
          <w:szCs w:val="24"/>
        </w:rPr>
        <w:sym w:font="Symbol" w:char="F07F"/>
      </w:r>
      <w:r w:rsidRPr="00217324">
        <w:rPr>
          <w:rFonts w:eastAsia="Calibri" w:cs="Arial"/>
          <w:szCs w:val="24"/>
        </w:rPr>
        <w:t xml:space="preserve"> Other (e.g. metastatic site), specify site(s) and laterality ………………………………………………….</w:t>
      </w:r>
    </w:p>
    <w:p w14:paraId="77480E14" w14:textId="77777777" w:rsidR="00217324" w:rsidRPr="00217324" w:rsidRDefault="00217324" w:rsidP="00217324">
      <w:pPr>
        <w:spacing w:after="60"/>
        <w:outlineLvl w:val="2"/>
        <w:rPr>
          <w:rFonts w:eastAsia="Calibri" w:cs="Arial"/>
          <w:b/>
          <w:bCs/>
        </w:rPr>
      </w:pPr>
      <w:r w:rsidRPr="00217324">
        <w:rPr>
          <w:rFonts w:eastAsia="Calibri" w:cs="Arial"/>
          <w:b/>
          <w:bCs/>
        </w:rPr>
        <w:t xml:space="preserve">Specimen integrity </w:t>
      </w:r>
    </w:p>
    <w:p w14:paraId="225115D8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Specimen intact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Capsule disrupted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Fragmented specimen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Cannot be assessed, specify </w:t>
      </w:r>
    </w:p>
    <w:p w14:paraId="1BBFCD9F" w14:textId="77777777" w:rsidR="00217324" w:rsidRPr="00217324" w:rsidRDefault="00217324" w:rsidP="00217324">
      <w:pPr>
        <w:rPr>
          <w:rFonts w:eastAsia="Calibri" w:cs="Arial"/>
        </w:rPr>
      </w:pPr>
      <w:r w:rsidRPr="00217324">
        <w:rPr>
          <w:rFonts w:eastAsia="Calibri" w:cs="Arial"/>
        </w:rPr>
        <w:t xml:space="preserve">Maximum tumour dimension (largest tumour) …………..mm.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Dimension cannot be assessed</w:t>
      </w:r>
    </w:p>
    <w:p w14:paraId="2840118C" w14:textId="77777777" w:rsidR="00217324" w:rsidRPr="00217324" w:rsidRDefault="00217324" w:rsidP="00217324">
      <w:pPr>
        <w:rPr>
          <w:rFonts w:eastAsia="Calibri" w:cs="Arial"/>
        </w:rPr>
      </w:pPr>
      <w:r w:rsidRPr="00217324">
        <w:rPr>
          <w:rFonts w:eastAsia="Calibri" w:cs="Arial"/>
        </w:rPr>
        <w:t xml:space="preserve">Tumour weight ………g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Weight cannot be assessed</w:t>
      </w:r>
    </w:p>
    <w:p w14:paraId="3CEDF7F5" w14:textId="77777777" w:rsidR="00217324" w:rsidRPr="00217324" w:rsidRDefault="00217324" w:rsidP="00217324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17324">
        <w:rPr>
          <w:rFonts w:eastAsia="Calibri" w:cs="Arial"/>
          <w:b/>
          <w:bCs/>
          <w:sz w:val="28"/>
          <w:szCs w:val="28"/>
        </w:rPr>
        <w:lastRenderedPageBreak/>
        <w:t>Microscopic findings</w:t>
      </w:r>
    </w:p>
    <w:p w14:paraId="104E5284" w14:textId="77777777" w:rsidR="00217324" w:rsidRPr="00217324" w:rsidRDefault="00217324" w:rsidP="00217324">
      <w:pPr>
        <w:spacing w:after="60"/>
        <w:outlineLvl w:val="2"/>
        <w:rPr>
          <w:rFonts w:eastAsia="Calibri" w:cs="Arial"/>
          <w:b/>
          <w:bCs/>
        </w:rPr>
      </w:pPr>
      <w:r w:rsidRPr="00217324">
        <w:rPr>
          <w:rFonts w:eastAsia="Calibri" w:cs="Arial"/>
          <w:b/>
          <w:bCs/>
        </w:rPr>
        <w:t>Histological tumour type</w:t>
      </w:r>
    </w:p>
    <w:p w14:paraId="27C043A2" w14:textId="77777777" w:rsidR="00217324" w:rsidRPr="00217324" w:rsidRDefault="00217324" w:rsidP="00217324">
      <w:pPr>
        <w:spacing w:line="276" w:lineRule="auto"/>
        <w:rPr>
          <w:rFonts w:eastAsia="Calibri" w:cs="Arial"/>
          <w:szCs w:val="24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Adrenal cortical carcinoma </w:t>
      </w:r>
      <w:r w:rsidRPr="00217324">
        <w:rPr>
          <w:rFonts w:eastAsia="Calibri" w:cs="Arial"/>
          <w:szCs w:val="24"/>
        </w:rPr>
        <w:t>(select from options below)</w:t>
      </w:r>
    </w:p>
    <w:p w14:paraId="15EF61BD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Not otherwise specified (NOS)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oncocytic type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myxoid type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sarcomatoid type </w:t>
      </w:r>
    </w:p>
    <w:p w14:paraId="1B8558DE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Adrenal cortical neoplasm of uncertain malignant potential </w:t>
      </w:r>
    </w:p>
    <w:p w14:paraId="65AF01E1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Other, specify ………………………………………………………………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 xml:space="preserve">Lipid rich cells: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≤25%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&gt;25%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 xml:space="preserve">Necrosis: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Not identified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Present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 xml:space="preserve">Nuclear grade: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Low (Grade 1 or 2)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High (Grade 3 or 4)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>Mitotic figures/10 mm</w:t>
      </w:r>
      <w:r w:rsidRPr="00217324">
        <w:rPr>
          <w:rFonts w:eastAsia="Calibri" w:cs="Arial"/>
          <w:vertAlign w:val="superscript"/>
        </w:rPr>
        <w:t>2</w:t>
      </w:r>
      <w:r w:rsidRPr="00217324">
        <w:rPr>
          <w:rFonts w:eastAsia="Calibri" w:cs="Arial"/>
        </w:rPr>
        <w:t>: ………………..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 xml:space="preserve">Histological grade: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Low grade (≤20 mitoses)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High grade (&gt;20 mitoses) 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 xml:space="preserve">Atypical mitotic figures: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Not identified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Present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 xml:space="preserve">Ki-67 proliferation index: …………%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Cannot be assessed, specify ………………….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 xml:space="preserve">Capsular invasion: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Not identified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Present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Cannot be assessed, specify …………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 xml:space="preserve">Lymphatic invasion: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Not identified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Present</w:t>
      </w:r>
    </w:p>
    <w:p w14:paraId="05E80EA7" w14:textId="77777777" w:rsidR="00217324" w:rsidRPr="00217324" w:rsidRDefault="00217324" w:rsidP="00217324">
      <w:pPr>
        <w:spacing w:after="60"/>
        <w:outlineLvl w:val="2"/>
        <w:rPr>
          <w:rFonts w:eastAsia="Calibri" w:cs="Arial"/>
          <w:b/>
          <w:bCs/>
        </w:rPr>
      </w:pPr>
      <w:r w:rsidRPr="00217324">
        <w:rPr>
          <w:rFonts w:eastAsia="Calibri" w:cs="Arial"/>
          <w:b/>
          <w:bCs/>
        </w:rPr>
        <w:t>Vascular invasion</w:t>
      </w:r>
    </w:p>
    <w:p w14:paraId="3286BE16" w14:textId="77777777" w:rsidR="00217324" w:rsidRPr="00217324" w:rsidRDefault="00217324" w:rsidP="00217324">
      <w:pPr>
        <w:spacing w:line="276" w:lineRule="auto"/>
        <w:rPr>
          <w:rFonts w:eastAsia="Calibri" w:cs="Arial"/>
          <w:szCs w:val="24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Not identified                      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Present </w:t>
      </w:r>
      <w:r w:rsidRPr="00217324">
        <w:rPr>
          <w:rFonts w:eastAsia="Calibri" w:cs="Arial"/>
          <w:szCs w:val="24"/>
        </w:rPr>
        <w:t>(select all that apply below)</w:t>
      </w:r>
    </w:p>
    <w:p w14:paraId="76372C47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 Capillary/lymphatics  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Veins [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Adrenal vein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Vena cava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Other, specify ……………]</w:t>
      </w:r>
    </w:p>
    <w:p w14:paraId="3DAA9B46" w14:textId="77777777" w:rsidR="00217324" w:rsidRPr="00217324" w:rsidRDefault="00217324" w:rsidP="00217324">
      <w:pPr>
        <w:spacing w:after="60"/>
        <w:outlineLvl w:val="2"/>
        <w:rPr>
          <w:rFonts w:eastAsia="Calibri" w:cs="Arial"/>
          <w:b/>
          <w:bCs/>
        </w:rPr>
      </w:pPr>
      <w:r w:rsidRPr="00217324">
        <w:rPr>
          <w:rFonts w:eastAsia="Calibri" w:cs="Arial"/>
          <w:b/>
          <w:bCs/>
        </w:rPr>
        <w:t>Extent of invasion</w:t>
      </w:r>
    </w:p>
    <w:p w14:paraId="5513B375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Cannot be assessed                       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Confined to adrenal gland </w:t>
      </w:r>
    </w:p>
    <w:p w14:paraId="6FD85FF9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Invasion into/through adrenal capsule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Invasion into extra-adrenal structures, specify </w:t>
      </w:r>
    </w:p>
    <w:p w14:paraId="5AE6D6CE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Invasion into adjacent organs, specify ……………………</w:t>
      </w:r>
    </w:p>
    <w:p w14:paraId="64CB86B5" w14:textId="77777777" w:rsidR="00217324" w:rsidRPr="00217324" w:rsidRDefault="00217324" w:rsidP="00217324">
      <w:pPr>
        <w:spacing w:after="60"/>
        <w:outlineLvl w:val="2"/>
        <w:rPr>
          <w:rFonts w:eastAsia="Calibri" w:cs="Arial"/>
          <w:b/>
          <w:bCs/>
        </w:rPr>
      </w:pPr>
      <w:r w:rsidRPr="00217324">
        <w:rPr>
          <w:rFonts w:eastAsia="Calibri" w:cs="Arial"/>
          <w:b/>
          <w:bCs/>
        </w:rPr>
        <w:lastRenderedPageBreak/>
        <w:t>Margin status</w:t>
      </w:r>
    </w:p>
    <w:p w14:paraId="6EFBC0D7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Not involved (R0)    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Involved (R1, microscopic)     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Involved (R2, macroscopic)</w:t>
      </w:r>
    </w:p>
    <w:p w14:paraId="4B21F84F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Location of involved margin(s), specify if possible ……….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Cannot be assessed, specify ……………………</w:t>
      </w:r>
    </w:p>
    <w:p w14:paraId="713FC071" w14:textId="77777777" w:rsidR="00217324" w:rsidRPr="00217324" w:rsidRDefault="00217324" w:rsidP="00217324">
      <w:pPr>
        <w:rPr>
          <w:rFonts w:eastAsia="Calibri" w:cs="Arial"/>
        </w:rPr>
      </w:pPr>
      <w:r w:rsidRPr="00217324">
        <w:rPr>
          <w:rFonts w:eastAsia="Calibri" w:cs="Arial"/>
        </w:rPr>
        <w:t>Number of lymph nodes examined ………………… Number of involved lymph nodes …………..</w:t>
      </w:r>
      <w:r w:rsidRPr="00217324">
        <w:rPr>
          <w:rFonts w:eastAsia="Calibri" w:cs="Arial"/>
        </w:rPr>
        <w:br/>
        <w:t>Histologically confirmed distant metastasis (specify site) ……………………..</w:t>
      </w:r>
    </w:p>
    <w:p w14:paraId="35C6B5C6" w14:textId="77777777" w:rsidR="00217324" w:rsidRPr="00217324" w:rsidRDefault="00217324" w:rsidP="00217324">
      <w:pPr>
        <w:rPr>
          <w:rFonts w:eastAsia="Calibri" w:cs="Arial"/>
        </w:rPr>
      </w:pPr>
    </w:p>
    <w:p w14:paraId="23383730" w14:textId="77777777" w:rsidR="00217324" w:rsidRPr="00217324" w:rsidRDefault="00217324" w:rsidP="00217324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17324">
        <w:rPr>
          <w:rFonts w:eastAsia="Calibri" w:cs="Arial"/>
          <w:b/>
          <w:bCs/>
          <w:sz w:val="28"/>
          <w:szCs w:val="28"/>
        </w:rPr>
        <w:t xml:space="preserve">Pathological staging (UICC </w:t>
      </w:r>
      <w:r w:rsidRPr="00217324">
        <w:rPr>
          <w:rFonts w:eastAsia="Calibri" w:cs="Arial"/>
          <w:b/>
          <w:bCs/>
          <w:i/>
          <w:iCs/>
          <w:sz w:val="28"/>
          <w:szCs w:val="28"/>
        </w:rPr>
        <w:t>TNM 8th edition</w:t>
      </w:r>
      <w:r w:rsidRPr="00217324">
        <w:rPr>
          <w:rFonts w:eastAsia="Calibri" w:cs="Arial"/>
          <w:b/>
          <w:bCs/>
          <w:sz w:val="28"/>
          <w:szCs w:val="28"/>
        </w:rPr>
        <w:t>)</w:t>
      </w:r>
    </w:p>
    <w:p w14:paraId="3EA9E023" w14:textId="77777777" w:rsidR="00217324" w:rsidRPr="00217324" w:rsidRDefault="00217324" w:rsidP="00217324">
      <w:pPr>
        <w:spacing w:line="276" w:lineRule="auto"/>
        <w:rPr>
          <w:rFonts w:eastAsia="Calibri" w:cs="Arial"/>
        </w:rPr>
      </w:pP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m – multiple primary tumours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r – recurrent      </w:t>
      </w:r>
      <w:r w:rsidRPr="00217324">
        <w:rPr>
          <w:rFonts w:eastAsia="Calibri" w:cs="Arial"/>
        </w:rPr>
        <w:sym w:font="Symbol" w:char="F07F"/>
      </w:r>
      <w:r w:rsidRPr="00217324">
        <w:rPr>
          <w:rFonts w:eastAsia="Calibri" w:cs="Arial"/>
        </w:rPr>
        <w:t xml:space="preserve"> y – post-therapy</w:t>
      </w:r>
      <w:r w:rsidRPr="00217324">
        <w:rPr>
          <w:rFonts w:eastAsia="Calibri" w:cs="Arial"/>
        </w:rPr>
        <w:br/>
      </w:r>
      <w:r w:rsidRPr="00217324">
        <w:rPr>
          <w:rFonts w:eastAsia="Calibri" w:cs="Arial"/>
        </w:rPr>
        <w:br/>
        <w:t>Primary tumour (</w:t>
      </w:r>
      <w:proofErr w:type="spellStart"/>
      <w:r w:rsidRPr="00217324">
        <w:rPr>
          <w:rFonts w:eastAsia="Calibri" w:cs="Arial"/>
        </w:rPr>
        <w:t>pT</w:t>
      </w:r>
      <w:proofErr w:type="spellEnd"/>
      <w:r w:rsidRPr="00217324">
        <w:rPr>
          <w:rFonts w:eastAsia="Calibri" w:cs="Arial"/>
        </w:rPr>
        <w:t>)</w:t>
      </w:r>
    </w:p>
    <w:p w14:paraId="1608854B" w14:textId="77777777" w:rsidR="00217324" w:rsidRPr="00217324" w:rsidRDefault="00217324" w:rsidP="00217324">
      <w:pPr>
        <w:numPr>
          <w:ilvl w:val="0"/>
          <w:numId w:val="4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 xml:space="preserve">TX Primary tumour cannot be assessed </w:t>
      </w:r>
    </w:p>
    <w:p w14:paraId="5FEE5B45" w14:textId="77777777" w:rsidR="00217324" w:rsidRPr="00217324" w:rsidRDefault="00217324" w:rsidP="00217324">
      <w:pPr>
        <w:numPr>
          <w:ilvl w:val="0"/>
          <w:numId w:val="4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 xml:space="preserve">T1 Tumour 5 cm or less in greatest dimension, no extra-adrenal invasion </w:t>
      </w:r>
    </w:p>
    <w:p w14:paraId="56305BC7" w14:textId="77777777" w:rsidR="00217324" w:rsidRPr="00217324" w:rsidRDefault="00217324" w:rsidP="00217324">
      <w:pPr>
        <w:numPr>
          <w:ilvl w:val="0"/>
          <w:numId w:val="4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 xml:space="preserve">T2 Tumour greater than 5 cm, no extra-adrenal invasion </w:t>
      </w:r>
    </w:p>
    <w:p w14:paraId="183DC8D9" w14:textId="77777777" w:rsidR="00217324" w:rsidRPr="00217324" w:rsidRDefault="00217324" w:rsidP="00217324">
      <w:pPr>
        <w:numPr>
          <w:ilvl w:val="0"/>
          <w:numId w:val="4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 xml:space="preserve">T3 Tumour of any size with local invasion, but not invading adjacent organs*  </w:t>
      </w:r>
    </w:p>
    <w:p w14:paraId="154EE15C" w14:textId="77777777" w:rsidR="00217324" w:rsidRPr="00217324" w:rsidRDefault="00217324" w:rsidP="00217324">
      <w:pPr>
        <w:numPr>
          <w:ilvl w:val="0"/>
          <w:numId w:val="4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>T4 Tumour of any size with invasion of adjacent organs</w:t>
      </w:r>
    </w:p>
    <w:p w14:paraId="0E284690" w14:textId="77777777" w:rsidR="00217324" w:rsidRPr="00217324" w:rsidRDefault="00217324" w:rsidP="00217324">
      <w:pPr>
        <w:rPr>
          <w:rFonts w:eastAsia="Calibri" w:cs="Arial"/>
          <w:szCs w:val="24"/>
        </w:rPr>
      </w:pPr>
      <w:r w:rsidRPr="00217324">
        <w:rPr>
          <w:rFonts w:eastAsia="Calibri" w:cs="Arial"/>
          <w:szCs w:val="24"/>
        </w:rPr>
        <w:br/>
        <w:t>*Adjacent organs include kidney, diaphragm, great vessels (renal vein or vena cava) pancreas, and liver</w:t>
      </w:r>
      <w:r w:rsidRPr="00217324">
        <w:rPr>
          <w:rFonts w:eastAsia="Calibri" w:cs="Arial"/>
          <w:szCs w:val="24"/>
        </w:rPr>
        <w:br/>
      </w:r>
      <w:r w:rsidRPr="00217324">
        <w:rPr>
          <w:rFonts w:eastAsia="Calibri" w:cs="Arial"/>
          <w:szCs w:val="24"/>
        </w:rPr>
        <w:br/>
      </w:r>
      <w:r w:rsidRPr="00217324">
        <w:rPr>
          <w:rFonts w:eastAsia="Calibri" w:cs="Arial"/>
        </w:rPr>
        <w:t>Regional lymph nodes (</w:t>
      </w:r>
      <w:proofErr w:type="spellStart"/>
      <w:r w:rsidRPr="00217324">
        <w:rPr>
          <w:rFonts w:eastAsia="Calibri" w:cs="Arial"/>
        </w:rPr>
        <w:t>pN</w:t>
      </w:r>
      <w:proofErr w:type="spellEnd"/>
      <w:r w:rsidRPr="00217324">
        <w:rPr>
          <w:rFonts w:eastAsia="Calibri" w:cs="Arial"/>
        </w:rPr>
        <w:t>)</w:t>
      </w:r>
    </w:p>
    <w:p w14:paraId="3A27C85F" w14:textId="77777777" w:rsidR="00217324" w:rsidRPr="00217324" w:rsidRDefault="00217324" w:rsidP="00217324">
      <w:pPr>
        <w:numPr>
          <w:ilvl w:val="0"/>
          <w:numId w:val="5"/>
        </w:numPr>
        <w:spacing w:after="0" w:line="276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 xml:space="preserve">NX Regional lymph nodes cannot be assessed </w:t>
      </w:r>
    </w:p>
    <w:p w14:paraId="233EB7FC" w14:textId="77777777" w:rsidR="00217324" w:rsidRPr="00217324" w:rsidRDefault="00217324" w:rsidP="00217324">
      <w:pPr>
        <w:numPr>
          <w:ilvl w:val="0"/>
          <w:numId w:val="5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 xml:space="preserve">N0 No regional lymph node metastasis </w:t>
      </w:r>
    </w:p>
    <w:p w14:paraId="3824FF5C" w14:textId="77777777" w:rsidR="00217324" w:rsidRPr="00217324" w:rsidRDefault="00217324" w:rsidP="00217324">
      <w:pPr>
        <w:numPr>
          <w:ilvl w:val="0"/>
          <w:numId w:val="5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>N1 Metastasis in regional lymph node(s)</w:t>
      </w:r>
    </w:p>
    <w:p w14:paraId="7E654AD4" w14:textId="77777777" w:rsidR="00217324" w:rsidRPr="00217324" w:rsidRDefault="00217324" w:rsidP="00217324">
      <w:pPr>
        <w:rPr>
          <w:rFonts w:eastAsia="Calibri" w:cs="Arial"/>
        </w:rPr>
      </w:pPr>
    </w:p>
    <w:p w14:paraId="0EF4A220" w14:textId="77777777" w:rsidR="00217324" w:rsidRPr="00217324" w:rsidRDefault="00217324" w:rsidP="00217324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17324">
        <w:rPr>
          <w:rFonts w:eastAsia="Calibri" w:cs="Arial"/>
          <w:b/>
          <w:bCs/>
          <w:sz w:val="28"/>
          <w:szCs w:val="28"/>
        </w:rPr>
        <w:t>SNOMED topography code</w:t>
      </w:r>
    </w:p>
    <w:p w14:paraId="59FC69E2" w14:textId="77777777" w:rsidR="00217324" w:rsidRPr="00217324" w:rsidRDefault="00217324" w:rsidP="00217324">
      <w:pPr>
        <w:numPr>
          <w:ilvl w:val="0"/>
          <w:numId w:val="4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>May have multiple codes; look up from SNOMED tables</w:t>
      </w:r>
    </w:p>
    <w:p w14:paraId="4376EF26" w14:textId="77777777" w:rsidR="00217324" w:rsidRPr="00217324" w:rsidRDefault="00217324" w:rsidP="00217324">
      <w:pPr>
        <w:rPr>
          <w:rFonts w:eastAsia="Calibri" w:cs="Arial"/>
          <w:b/>
        </w:rPr>
      </w:pPr>
    </w:p>
    <w:p w14:paraId="44C15BCC" w14:textId="77777777" w:rsidR="00217324" w:rsidRPr="00217324" w:rsidRDefault="00217324" w:rsidP="00217324">
      <w:pPr>
        <w:tabs>
          <w:tab w:val="left" w:pos="567"/>
        </w:tabs>
        <w:spacing w:before="240" w:after="60"/>
        <w:outlineLvl w:val="1"/>
        <w:rPr>
          <w:rFonts w:eastAsia="Calibri" w:cs="Arial"/>
          <w:b/>
          <w:bCs/>
          <w:sz w:val="28"/>
          <w:szCs w:val="28"/>
        </w:rPr>
      </w:pPr>
      <w:r w:rsidRPr="00217324">
        <w:rPr>
          <w:rFonts w:eastAsia="Calibri" w:cs="Arial"/>
          <w:b/>
          <w:bCs/>
          <w:sz w:val="28"/>
          <w:szCs w:val="28"/>
        </w:rPr>
        <w:t>SNOMED morphology code</w:t>
      </w:r>
    </w:p>
    <w:p w14:paraId="48EB7687" w14:textId="77777777" w:rsidR="00217324" w:rsidRPr="00217324" w:rsidRDefault="00217324" w:rsidP="00217324">
      <w:pPr>
        <w:numPr>
          <w:ilvl w:val="0"/>
          <w:numId w:val="4"/>
        </w:numPr>
        <w:spacing w:after="0" w:line="240" w:lineRule="auto"/>
        <w:contextualSpacing/>
        <w:rPr>
          <w:rFonts w:eastAsia="Calibri" w:cs="Arial"/>
        </w:rPr>
      </w:pPr>
      <w:r w:rsidRPr="00217324">
        <w:rPr>
          <w:rFonts w:eastAsia="Calibri" w:cs="Arial"/>
        </w:rPr>
        <w:t>May have multiple codes; look up from SNOMED tables</w:t>
      </w:r>
    </w:p>
    <w:p w14:paraId="0C2EF595" w14:textId="77777777" w:rsidR="00217324" w:rsidRPr="00217324" w:rsidRDefault="00217324" w:rsidP="00217324">
      <w:pPr>
        <w:rPr>
          <w:rFonts w:eastAsia="Calibri" w:cs="Arial"/>
          <w:b/>
        </w:rPr>
      </w:pPr>
      <w:r w:rsidRPr="00217324">
        <w:rPr>
          <w:rFonts w:eastAsia="Calibri" w:cs="Arial"/>
        </w:rPr>
        <w:tab/>
      </w:r>
    </w:p>
    <w:p w14:paraId="37ECA65E" w14:textId="17ADED91" w:rsidR="00FA7C5E" w:rsidRPr="00217324" w:rsidRDefault="00217324" w:rsidP="00217324">
      <w:pPr>
        <w:spacing w:line="259" w:lineRule="auto"/>
        <w:rPr>
          <w:rFonts w:eastAsia="Calibri" w:cs="Arial"/>
          <w:bCs/>
        </w:rPr>
      </w:pPr>
      <w:r w:rsidRPr="00217324">
        <w:rPr>
          <w:rFonts w:eastAsia="Calibri" w:cs="Arial"/>
          <w:bCs/>
        </w:rPr>
        <w:lastRenderedPageBreak/>
        <w:t>Signature ……………………   Date………………..….      SNOMED code …………….</w:t>
      </w:r>
    </w:p>
    <w:sectPr w:rsidR="00FA7C5E" w:rsidRPr="00217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7D58" w14:textId="77777777" w:rsidR="00217324" w:rsidRDefault="00217324" w:rsidP="00217324">
      <w:pPr>
        <w:spacing w:after="0" w:line="240" w:lineRule="auto"/>
      </w:pPr>
      <w:r>
        <w:separator/>
      </w:r>
    </w:p>
  </w:endnote>
  <w:endnote w:type="continuationSeparator" w:id="0">
    <w:p w14:paraId="53F53DB7" w14:textId="77777777" w:rsidR="00217324" w:rsidRDefault="00217324" w:rsidP="00217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E309" w14:textId="77777777" w:rsidR="00217324" w:rsidRDefault="00217324" w:rsidP="00217324">
      <w:pPr>
        <w:spacing w:after="0" w:line="240" w:lineRule="auto"/>
      </w:pPr>
      <w:r>
        <w:separator/>
      </w:r>
    </w:p>
  </w:footnote>
  <w:footnote w:type="continuationSeparator" w:id="0">
    <w:p w14:paraId="7E5147ED" w14:textId="77777777" w:rsidR="00217324" w:rsidRDefault="00217324" w:rsidP="002173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CFA"/>
    <w:multiLevelType w:val="hybridMultilevel"/>
    <w:tmpl w:val="4E7C5E9A"/>
    <w:lvl w:ilvl="0" w:tplc="BEB26B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11685"/>
    <w:multiLevelType w:val="hybridMultilevel"/>
    <w:tmpl w:val="5EB00D52"/>
    <w:lvl w:ilvl="0" w:tplc="54B4D87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7064C"/>
    <w:multiLevelType w:val="hybridMultilevel"/>
    <w:tmpl w:val="DA80DBB0"/>
    <w:lvl w:ilvl="0" w:tplc="B264429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E664A"/>
    <w:multiLevelType w:val="hybridMultilevel"/>
    <w:tmpl w:val="C97042FC"/>
    <w:lvl w:ilvl="0" w:tplc="00DC51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15DBA"/>
    <w:multiLevelType w:val="hybridMultilevel"/>
    <w:tmpl w:val="7AFEF21C"/>
    <w:lvl w:ilvl="0" w:tplc="B4BE5586">
      <w:numFmt w:val="bullet"/>
      <w:pStyle w:val="Secondlevellistparagraph"/>
      <w:lvlText w:val="–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531921132">
    <w:abstractNumId w:val="4"/>
  </w:num>
  <w:num w:numId="2" w16cid:durableId="702560767">
    <w:abstractNumId w:val="2"/>
  </w:num>
  <w:num w:numId="3" w16cid:durableId="2025397828">
    <w:abstractNumId w:val="3"/>
  </w:num>
  <w:num w:numId="4" w16cid:durableId="1168599446">
    <w:abstractNumId w:val="1"/>
  </w:num>
  <w:num w:numId="5" w16cid:durableId="153754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324"/>
    <w:rsid w:val="00217324"/>
    <w:rsid w:val="004E679D"/>
    <w:rsid w:val="00F27401"/>
    <w:rsid w:val="00FA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8C18F"/>
  <w15:chartTrackingRefBased/>
  <w15:docId w15:val="{20CA5B52-8E86-443E-B361-97836CF5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27401"/>
    <w:pPr>
      <w:spacing w:line="36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uiPriority w:val="1"/>
    <w:qFormat/>
    <w:rsid w:val="00F27401"/>
    <w:pPr>
      <w:tabs>
        <w:tab w:val="left" w:pos="567"/>
      </w:tabs>
      <w:spacing w:before="360" w:after="120"/>
      <w:outlineLvl w:val="0"/>
    </w:pPr>
    <w:rPr>
      <w:b/>
      <w:bCs/>
      <w:snapToGrid w:val="0"/>
      <w:color w:val="004D8F"/>
      <w:sz w:val="36"/>
      <w:szCs w:val="36"/>
    </w:rPr>
  </w:style>
  <w:style w:type="paragraph" w:styleId="Heading2">
    <w:name w:val="heading 2"/>
    <w:aliases w:val="Subhead 2"/>
    <w:basedOn w:val="Normal"/>
    <w:next w:val="Normal"/>
    <w:link w:val="Heading2Char"/>
    <w:uiPriority w:val="1"/>
    <w:unhideWhenUsed/>
    <w:qFormat/>
    <w:rsid w:val="00F27401"/>
    <w:pPr>
      <w:tabs>
        <w:tab w:val="left" w:pos="567"/>
      </w:tabs>
      <w:spacing w:before="240" w:after="60"/>
      <w:outlineLvl w:val="1"/>
    </w:pPr>
    <w:rPr>
      <w:b/>
      <w:bCs/>
      <w:sz w:val="28"/>
      <w:szCs w:val="28"/>
    </w:rPr>
  </w:style>
  <w:style w:type="paragraph" w:styleId="Heading3">
    <w:name w:val="heading 3"/>
    <w:aliases w:val="Subhead 3"/>
    <w:basedOn w:val="Normal"/>
    <w:next w:val="Normal"/>
    <w:link w:val="Heading3Char"/>
    <w:uiPriority w:val="1"/>
    <w:unhideWhenUsed/>
    <w:qFormat/>
    <w:rsid w:val="00F27401"/>
    <w:pPr>
      <w:spacing w:after="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uiPriority w:val="1"/>
    <w:rsid w:val="00F27401"/>
    <w:rPr>
      <w:rFonts w:ascii="Arial" w:hAnsi="Arial"/>
      <w:b/>
      <w:bCs/>
      <w:snapToGrid w:val="0"/>
      <w:color w:val="004D8F"/>
      <w:kern w:val="0"/>
      <w:sz w:val="36"/>
      <w:szCs w:val="36"/>
      <w14:ligatures w14:val="none"/>
    </w:rPr>
  </w:style>
  <w:style w:type="character" w:customStyle="1" w:styleId="Heading2Char">
    <w:name w:val="Heading 2 Char"/>
    <w:aliases w:val="Subhead 2 Char"/>
    <w:basedOn w:val="DefaultParagraphFont"/>
    <w:link w:val="Heading2"/>
    <w:uiPriority w:val="1"/>
    <w:rsid w:val="00F27401"/>
    <w:rPr>
      <w:rFonts w:ascii="Arial" w:hAnsi="Arial"/>
      <w:b/>
      <w:bCs/>
      <w:kern w:val="0"/>
      <w:sz w:val="28"/>
      <w:szCs w:val="28"/>
      <w14:ligatures w14:val="none"/>
    </w:rPr>
  </w:style>
  <w:style w:type="character" w:customStyle="1" w:styleId="Heading3Char">
    <w:name w:val="Heading 3 Char"/>
    <w:aliases w:val="Subhead 3 Char"/>
    <w:basedOn w:val="DefaultParagraphFont"/>
    <w:link w:val="Heading3"/>
    <w:uiPriority w:val="1"/>
    <w:rsid w:val="00F27401"/>
    <w:rPr>
      <w:rFonts w:ascii="Arial" w:hAnsi="Arial"/>
      <w:b/>
      <w:bCs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401"/>
    <w:pPr>
      <w:spacing w:before="600" w:after="240"/>
    </w:pPr>
    <w:rPr>
      <w:b/>
      <w:bCs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401"/>
    <w:rPr>
      <w:rFonts w:ascii="Arial" w:hAnsi="Arial"/>
      <w:b/>
      <w:bCs/>
      <w:kern w:val="0"/>
      <w:sz w:val="56"/>
      <w:szCs w:val="56"/>
      <w14:ligatures w14:val="none"/>
    </w:rPr>
  </w:style>
  <w:style w:type="paragraph" w:customStyle="1" w:styleId="TableFiguretitle">
    <w:name w:val="Table/Figure title"/>
    <w:basedOn w:val="Normal"/>
    <w:link w:val="TableFiguretitleChar"/>
    <w:rsid w:val="00F27401"/>
    <w:pPr>
      <w:spacing w:line="240" w:lineRule="auto"/>
    </w:pPr>
  </w:style>
  <w:style w:type="character" w:customStyle="1" w:styleId="TableFiguretitleChar">
    <w:name w:val="Table/Figure title Char"/>
    <w:basedOn w:val="DefaultParagraphFont"/>
    <w:link w:val="TableFiguretitle"/>
    <w:rsid w:val="00F27401"/>
    <w:rPr>
      <w:rFonts w:ascii="Arial" w:hAnsi="Arial"/>
      <w:kern w:val="0"/>
      <w:sz w:val="24"/>
      <w14:ligatures w14:val="none"/>
    </w:rPr>
  </w:style>
  <w:style w:type="paragraph" w:customStyle="1" w:styleId="Tabletext">
    <w:name w:val="Table text"/>
    <w:basedOn w:val="Normal"/>
    <w:link w:val="TabletextChar"/>
    <w:qFormat/>
    <w:rsid w:val="00F27401"/>
    <w:pPr>
      <w:spacing w:before="60" w:after="60" w:line="240" w:lineRule="auto"/>
    </w:pPr>
  </w:style>
  <w:style w:type="character" w:customStyle="1" w:styleId="TabletextChar">
    <w:name w:val="Table text Char"/>
    <w:basedOn w:val="DefaultParagraphFont"/>
    <w:link w:val="Tabletext"/>
    <w:rsid w:val="00F27401"/>
    <w:rPr>
      <w:rFonts w:ascii="Arial" w:hAnsi="Arial"/>
      <w:kern w:val="0"/>
      <w:sz w:val="24"/>
      <w14:ligatures w14:val="none"/>
    </w:rPr>
  </w:style>
  <w:style w:type="paragraph" w:customStyle="1" w:styleId="Tableheader">
    <w:name w:val="Table header"/>
    <w:basedOn w:val="Normal"/>
    <w:link w:val="TableheaderChar"/>
    <w:qFormat/>
    <w:rsid w:val="00F27401"/>
    <w:pPr>
      <w:spacing w:before="60" w:after="60" w:line="240" w:lineRule="auto"/>
    </w:pPr>
    <w:rPr>
      <w:b/>
      <w:bCs/>
    </w:rPr>
  </w:style>
  <w:style w:type="character" w:customStyle="1" w:styleId="TableheaderChar">
    <w:name w:val="Table header Char"/>
    <w:basedOn w:val="DefaultParagraphFont"/>
    <w:link w:val="Tableheader"/>
    <w:rsid w:val="00F27401"/>
    <w:rPr>
      <w:rFonts w:ascii="Arial" w:hAnsi="Arial"/>
      <w:b/>
      <w:bCs/>
      <w:kern w:val="0"/>
      <w:sz w:val="24"/>
      <w14:ligatures w14:val="none"/>
    </w:rPr>
  </w:style>
  <w:style w:type="paragraph" w:customStyle="1" w:styleId="Secondlevellistparagraph">
    <w:name w:val="Second level list paragraph"/>
    <w:basedOn w:val="ListParagraph"/>
    <w:link w:val="SecondlevellistparagraphChar"/>
    <w:qFormat/>
    <w:rsid w:val="00F27401"/>
    <w:pPr>
      <w:numPr>
        <w:numId w:val="1"/>
      </w:numPr>
    </w:pPr>
  </w:style>
  <w:style w:type="character" w:customStyle="1" w:styleId="SecondlevellistparagraphChar">
    <w:name w:val="Second level list paragraph Char"/>
    <w:basedOn w:val="DefaultParagraphFont"/>
    <w:link w:val="Secondlevellistparagraph"/>
    <w:rsid w:val="00F27401"/>
    <w:rPr>
      <w:rFonts w:ascii="Arial" w:hAnsi="Arial"/>
      <w:kern w:val="0"/>
      <w:sz w:val="24"/>
      <w14:ligatures w14:val="none"/>
    </w:rPr>
  </w:style>
  <w:style w:type="paragraph" w:styleId="ListParagraph">
    <w:name w:val="List Paragraph"/>
    <w:aliases w:val="Bullet lists"/>
    <w:basedOn w:val="Normal"/>
    <w:link w:val="ListParagraphChar"/>
    <w:uiPriority w:val="34"/>
    <w:qFormat/>
    <w:rsid w:val="00F27401"/>
    <w:pPr>
      <w:numPr>
        <w:numId w:val="2"/>
      </w:numPr>
      <w:spacing w:before="120" w:after="120"/>
    </w:pPr>
  </w:style>
  <w:style w:type="character" w:customStyle="1" w:styleId="ListParagraphChar">
    <w:name w:val="List Paragraph Char"/>
    <w:aliases w:val="Bullet lists Char"/>
    <w:basedOn w:val="DefaultParagraphFont"/>
    <w:link w:val="ListParagraph"/>
    <w:uiPriority w:val="34"/>
    <w:rsid w:val="00F27401"/>
    <w:rPr>
      <w:rFonts w:ascii="Arial" w:hAnsi="Arial"/>
      <w:kern w:val="0"/>
      <w:sz w:val="24"/>
      <w14:ligatures w14:val="none"/>
    </w:rPr>
  </w:style>
  <w:style w:type="paragraph" w:customStyle="1" w:styleId="Firstpagedate">
    <w:name w:val="First page date"/>
    <w:basedOn w:val="Normal"/>
    <w:link w:val="FirstpagedateChar"/>
    <w:qFormat/>
    <w:rsid w:val="00F27401"/>
    <w:pPr>
      <w:spacing w:after="0" w:line="240" w:lineRule="auto"/>
      <w:jc w:val="center"/>
    </w:pPr>
    <w:rPr>
      <w:rFonts w:eastAsia="Times New Roman" w:cs="Arial"/>
      <w:b/>
      <w:color w:val="FF0000"/>
      <w:sz w:val="28"/>
      <w:szCs w:val="28"/>
    </w:rPr>
  </w:style>
  <w:style w:type="character" w:customStyle="1" w:styleId="FirstpagedateChar">
    <w:name w:val="First page date Char"/>
    <w:basedOn w:val="DefaultParagraphFont"/>
    <w:link w:val="Firstpagedate"/>
    <w:rsid w:val="00F27401"/>
    <w:rPr>
      <w:rFonts w:ascii="Arial" w:eastAsia="Times New Roman" w:hAnsi="Arial" w:cs="Arial"/>
      <w:b/>
      <w:color w:val="FF0000"/>
      <w:kern w:val="0"/>
      <w:sz w:val="28"/>
      <w:szCs w:val="28"/>
      <w14:ligatures w14:val="none"/>
    </w:rPr>
  </w:style>
  <w:style w:type="paragraph" w:customStyle="1" w:styleId="Copyrighttext">
    <w:name w:val="Copyright text"/>
    <w:basedOn w:val="Normal"/>
    <w:link w:val="CopyrighttextChar"/>
    <w:qFormat/>
    <w:rsid w:val="00F27401"/>
    <w:pPr>
      <w:spacing w:after="0" w:line="240" w:lineRule="auto"/>
    </w:pPr>
    <w:rPr>
      <w:rFonts w:eastAsia="Times New Roman" w:cs="Arial"/>
      <w:sz w:val="18"/>
      <w:szCs w:val="18"/>
      <w:lang w:eastAsia="en-GB"/>
    </w:rPr>
  </w:style>
  <w:style w:type="character" w:customStyle="1" w:styleId="CopyrighttextChar">
    <w:name w:val="Copyright text Char"/>
    <w:basedOn w:val="DefaultParagraphFont"/>
    <w:link w:val="Copyrighttext"/>
    <w:rsid w:val="00F27401"/>
    <w:rPr>
      <w:rFonts w:ascii="Arial" w:eastAsia="Times New Roman" w:hAnsi="Arial" w:cs="Arial"/>
      <w:kern w:val="0"/>
      <w:sz w:val="18"/>
      <w:szCs w:val="18"/>
      <w:lang w:eastAsia="en-GB"/>
      <w14:ligatures w14:val="none"/>
    </w:rPr>
  </w:style>
  <w:style w:type="paragraph" w:customStyle="1" w:styleId="Contents">
    <w:name w:val="Contents"/>
    <w:basedOn w:val="Normal"/>
    <w:link w:val="ContentsChar"/>
    <w:qFormat/>
    <w:rsid w:val="00F27401"/>
    <w:pPr>
      <w:tabs>
        <w:tab w:val="right" w:leader="dot" w:pos="9639"/>
      </w:tabs>
      <w:spacing w:after="0" w:line="240" w:lineRule="auto"/>
      <w:ind w:left="567" w:hanging="567"/>
    </w:pPr>
    <w:rPr>
      <w:rFonts w:eastAsia="Times New Roman" w:cs="Times New Roman"/>
      <w:snapToGrid w:val="0"/>
      <w:szCs w:val="24"/>
    </w:rPr>
  </w:style>
  <w:style w:type="character" w:customStyle="1" w:styleId="ContentsChar">
    <w:name w:val="Contents Char"/>
    <w:basedOn w:val="DefaultParagraphFont"/>
    <w:link w:val="Contents"/>
    <w:rsid w:val="00F27401"/>
    <w:rPr>
      <w:rFonts w:ascii="Arial" w:eastAsia="Times New Roman" w:hAnsi="Arial" w:cs="Times New Roman"/>
      <w:snapToGrid w:val="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1</cp:revision>
  <dcterms:created xsi:type="dcterms:W3CDTF">2024-03-26T11:09:00Z</dcterms:created>
  <dcterms:modified xsi:type="dcterms:W3CDTF">2024-03-26T11:09:00Z</dcterms:modified>
</cp:coreProperties>
</file>